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24-TA-1453: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Atbildes vēstules projekts Saeimas Publisko iepirkumu un revīzijas komisijai par 24.04.2024.komisijas sēdē skatīto jautājumu "Tiesu ekspertīžu institūta reformas īstenošanas izvērtējums"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vēstules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Atbildes vēstules projekts Saeimas Publisko iepirkumu un revīzijas komisijai par 24.04.2024.komisijas sēdē skatīto jautājumu "Tiesu ekspertīžu institūta reformas īstenošanas izvērtējums"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 atbildes vēstules projekta nosaukumā un saturā, kā arī Ministru kabineta sēdes protokollēmuma nosaukumā un saturā Saeimas komisijas nosaukumu, proti, Saeimas Publisko </w:t>
            </w:r>
            <w:r w:rsidR="00000000" w:rsidRPr="00000000" w:rsidDel="00000000">
              <w:rPr>
                <w:u w:val="single"/>
                <w:rtl w:val="0"/>
              </w:rPr>
              <w:t xml:space="preserve">izdevumu</w:t>
            </w:r>
            <w:r w:rsidR="00000000" w:rsidRPr="00000000" w:rsidDel="00000000">
              <w:rPr>
                <w:rtl w:val="0"/>
              </w:rPr>
              <w:t xml:space="preserve"> un revīzijas komisija.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Ronalds Petrovskis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24-TA-1453</w:t>
    </w:r>
    <w:r>
      <w:br/>
    </w:r>
    <w:r w:rsidR="00000000" w:rsidRPr="00000000" w:rsidDel="00000000">
      <w:rPr>
        <w:rtl w:val="0"/>
      </w:rPr>
      <w:t xml:space="preserve">Izdrukāts 12.06.2024. 20.25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24-TA-1453</w:t>
    </w:r>
    <w:r>
      <w:br/>
    </w:r>
    <w:r w:rsidR="00000000" w:rsidRPr="00000000" w:rsidDel="00000000">
      <w:rPr>
        <w:rtl w:val="0"/>
      </w:rPr>
      <w:t xml:space="preserve">Izdrukāts 12.06.2024. 20.25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