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C58E2C" w14:textId="77777777" w:rsidR="00E82094" w:rsidRDefault="00E82094" w:rsidP="00E82094">
      <w:pPr>
        <w:pStyle w:val="PlainText"/>
      </w:pPr>
      <w:r>
        <w:rPr>
          <w:lang w:val="en-US" w:eastAsia="lv-LV"/>
        </w:rPr>
        <w:t>-----Original Message-----</w:t>
      </w:r>
      <w:r>
        <w:rPr>
          <w:lang w:val="en-US" w:eastAsia="lv-LV"/>
        </w:rPr>
        <w:br/>
        <w:t xml:space="preserve">From: IeM Kanceleja &lt;kanceleja@iem.gov.lv&gt; </w:t>
      </w:r>
      <w:r>
        <w:rPr>
          <w:lang w:val="en-US" w:eastAsia="lv-LV"/>
        </w:rPr>
        <w:br/>
        <w:t>Sent: Monday, September 21, 2020 10:57 AM</w:t>
      </w:r>
      <w:r>
        <w:rPr>
          <w:lang w:val="en-US" w:eastAsia="lv-LV"/>
        </w:rPr>
        <w:br/>
        <w:t>To: Pasts &lt;Pasts@em.gov.lv&gt;; Kristīne Liepiņa &lt;Kristine.Liepina@em.gov.lv&gt;</w:t>
      </w:r>
      <w:r>
        <w:rPr>
          <w:lang w:val="en-US" w:eastAsia="lv-LV"/>
        </w:rPr>
        <w:br/>
        <w:t>Cc: ilze.rudzite@iem.gov.lv</w:t>
      </w:r>
      <w:r>
        <w:rPr>
          <w:lang w:val="en-US" w:eastAsia="lv-LV"/>
        </w:rPr>
        <w:br/>
        <w:t>Subject: Fwd: Atzinums VSS-653 (atkārtoti)</w:t>
      </w:r>
    </w:p>
    <w:p w14:paraId="53EC0EF1" w14:textId="77777777" w:rsidR="00E82094" w:rsidRDefault="00E82094" w:rsidP="00E82094">
      <w:pPr>
        <w:pStyle w:val="PlainText"/>
      </w:pPr>
    </w:p>
    <w:p w14:paraId="22060F0A" w14:textId="77777777" w:rsidR="00E82094" w:rsidRDefault="00E82094" w:rsidP="00E82094">
      <w:pPr>
        <w:pStyle w:val="PlainText"/>
      </w:pPr>
      <w:r>
        <w:t>INFORMĀCIJAI: E-pasta vēstules sūtītājs ir ārējais adresāts.</w:t>
      </w:r>
    </w:p>
    <w:p w14:paraId="5D7BC427" w14:textId="77777777" w:rsidR="00E82094" w:rsidRDefault="00E82094" w:rsidP="00E82094">
      <w:pPr>
        <w:pStyle w:val="PlainText"/>
      </w:pPr>
    </w:p>
    <w:p w14:paraId="7020FDFB" w14:textId="77777777" w:rsidR="00E82094" w:rsidRDefault="00E82094" w:rsidP="00E82094">
      <w:pPr>
        <w:pStyle w:val="PlainText"/>
      </w:pPr>
      <w:r>
        <w:t>Ekonomikas ministrijai</w:t>
      </w:r>
    </w:p>
    <w:p w14:paraId="3CBC8304" w14:textId="77777777" w:rsidR="00E82094" w:rsidRDefault="00E82094" w:rsidP="00E82094">
      <w:pPr>
        <w:pStyle w:val="PlainText"/>
      </w:pPr>
    </w:p>
    <w:p w14:paraId="26FAFB9C" w14:textId="77777777" w:rsidR="00E82094" w:rsidRDefault="00E82094" w:rsidP="00E82094">
      <w:pPr>
        <w:pStyle w:val="PlainText"/>
      </w:pPr>
    </w:p>
    <w:p w14:paraId="05934A45" w14:textId="77777777" w:rsidR="00E82094" w:rsidRDefault="00E82094" w:rsidP="00E82094">
      <w:pPr>
        <w:pStyle w:val="PlainText"/>
      </w:pPr>
      <w:r>
        <w:t>Uz 14.09.2020. Nr.3.1-8/2020/2455</w:t>
      </w:r>
    </w:p>
    <w:p w14:paraId="7E94EE30" w14:textId="77777777" w:rsidR="00E82094" w:rsidRDefault="00E82094" w:rsidP="00E82094">
      <w:pPr>
        <w:pStyle w:val="PlainText"/>
      </w:pPr>
    </w:p>
    <w:p w14:paraId="32829F53" w14:textId="77777777" w:rsidR="00E82094" w:rsidRDefault="00E82094" w:rsidP="00E82094">
      <w:pPr>
        <w:pStyle w:val="PlainText"/>
      </w:pPr>
      <w:r>
        <w:t xml:space="preserve">     Iekšlietu ministrija ir izskatījusi Ekonomikas ministrijas atkārtoti precizēto Ministru kabineta noteikumu projektu "Grozījumi Ministru kabineta 2014.gada 14.oktobra noteikumos Nr.631 "Latvijas Republikas iekšējo jūras ūdeņu, teritoriālās jūras un ekskluzīvās ekonomiskās zonas būvju būvnoteikumi"" (VSS-653), tā sākotnējās ietekmes novērtējuma ziņojumu (anotāciju) un izziņu par atzinumos sniegtajiem iebildumiem, un atbalsta to tālāko virzību bez iebildumiem un priekšlikumiem.</w:t>
      </w:r>
    </w:p>
    <w:p w14:paraId="5826FE9B" w14:textId="77777777" w:rsidR="00E82094" w:rsidRDefault="00E82094" w:rsidP="00E82094">
      <w:pPr>
        <w:pStyle w:val="PlainText"/>
      </w:pPr>
    </w:p>
    <w:p w14:paraId="6B0256C6" w14:textId="77777777" w:rsidR="00E82094" w:rsidRDefault="00E82094" w:rsidP="00E82094">
      <w:pPr>
        <w:pStyle w:val="PlainText"/>
      </w:pPr>
    </w:p>
    <w:p w14:paraId="53C7DB4C" w14:textId="77777777" w:rsidR="00E82094" w:rsidRDefault="00E82094" w:rsidP="00E82094">
      <w:pPr>
        <w:pStyle w:val="PlainText"/>
      </w:pPr>
      <w:r>
        <w:t>--</w:t>
      </w:r>
    </w:p>
    <w:p w14:paraId="3534C5B5" w14:textId="77777777" w:rsidR="00E82094" w:rsidRDefault="00E82094" w:rsidP="00E82094">
      <w:pPr>
        <w:pStyle w:val="PlainText"/>
      </w:pPr>
      <w:r>
        <w:t>Cieņā,</w:t>
      </w:r>
    </w:p>
    <w:p w14:paraId="44917517" w14:textId="77777777" w:rsidR="00E82094" w:rsidRDefault="00E82094" w:rsidP="00E82094">
      <w:pPr>
        <w:pStyle w:val="PlainText"/>
      </w:pPr>
    </w:p>
    <w:p w14:paraId="1B45C002" w14:textId="77777777" w:rsidR="00E82094" w:rsidRDefault="00E82094" w:rsidP="00E82094">
      <w:pPr>
        <w:pStyle w:val="PlainText"/>
      </w:pPr>
      <w:r>
        <w:t>Ilze Rudzīte</w:t>
      </w:r>
    </w:p>
    <w:p w14:paraId="5DE3DF99" w14:textId="77777777" w:rsidR="00E82094" w:rsidRDefault="00E82094" w:rsidP="00E82094">
      <w:pPr>
        <w:pStyle w:val="PlainText"/>
      </w:pPr>
      <w:r>
        <w:t>Iekšlietu ministrijas</w:t>
      </w:r>
    </w:p>
    <w:p w14:paraId="0A05C661" w14:textId="77777777" w:rsidR="00E82094" w:rsidRDefault="00E82094" w:rsidP="00E82094">
      <w:pPr>
        <w:pStyle w:val="PlainText"/>
      </w:pPr>
      <w:r>
        <w:t>Nozares politikas departamenta</w:t>
      </w:r>
    </w:p>
    <w:p w14:paraId="1A9829E4" w14:textId="77777777" w:rsidR="00E82094" w:rsidRDefault="00E82094" w:rsidP="00E82094">
      <w:pPr>
        <w:pStyle w:val="PlainText"/>
      </w:pPr>
      <w:r>
        <w:t>vecākā referente</w:t>
      </w:r>
    </w:p>
    <w:p w14:paraId="5A8BE193" w14:textId="77777777" w:rsidR="00E82094" w:rsidRDefault="00E82094" w:rsidP="00E82094">
      <w:pPr>
        <w:pStyle w:val="PlainText"/>
      </w:pPr>
      <w:r>
        <w:t>67829600</w:t>
      </w:r>
    </w:p>
    <w:p w14:paraId="4359A4C3" w14:textId="77777777" w:rsidR="00E82094" w:rsidRDefault="00E82094" w:rsidP="00E82094">
      <w:pPr>
        <w:pStyle w:val="PlainText"/>
      </w:pPr>
      <w:hyperlink r:id="rId4" w:history="1">
        <w:r>
          <w:rPr>
            <w:rStyle w:val="Hyperlink"/>
          </w:rPr>
          <w:t>ilze.rudzite@iem.gov.lv</w:t>
        </w:r>
      </w:hyperlink>
    </w:p>
    <w:p w14:paraId="6C0B5851" w14:textId="77777777" w:rsidR="00480AF9" w:rsidRDefault="00480AF9">
      <w:bookmarkStart w:id="0" w:name="_GoBack"/>
      <w:bookmarkEnd w:id="0"/>
    </w:p>
    <w:sectPr w:rsidR="00480AF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AF9"/>
    <w:rsid w:val="00480AF9"/>
    <w:rsid w:val="00E8209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6C5051-4989-4F35-A5D7-6A5C98B31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E82094"/>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E82094"/>
    <w:rPr>
      <w:rFonts w:ascii="Calibri" w:hAnsi="Calibri"/>
      <w:szCs w:val="21"/>
    </w:rPr>
  </w:style>
  <w:style w:type="character" w:styleId="Hyperlink">
    <w:name w:val="Hyperlink"/>
    <w:basedOn w:val="DefaultParagraphFont"/>
    <w:uiPriority w:val="99"/>
    <w:semiHidden/>
    <w:unhideWhenUsed/>
    <w:rsid w:val="00E8209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9128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lze.rudzite@iem.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664</Words>
  <Characters>380</Characters>
  <Application>Microsoft Office Word</Application>
  <DocSecurity>0</DocSecurity>
  <Lines>3</Lines>
  <Paragraphs>2</Paragraphs>
  <ScaleCrop>false</ScaleCrop>
  <Company/>
  <LinksUpToDate>false</LinksUpToDate>
  <CharactersWithSpaces>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Liepiņa</dc:creator>
  <cp:keywords/>
  <dc:description/>
  <cp:lastModifiedBy>Kristīne Liepiņa</cp:lastModifiedBy>
  <cp:revision>2</cp:revision>
  <dcterms:created xsi:type="dcterms:W3CDTF">2020-09-25T06:56:00Z</dcterms:created>
  <dcterms:modified xsi:type="dcterms:W3CDTF">2020-09-25T06:56:00Z</dcterms:modified>
</cp:coreProperties>
</file>