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4.3.4.3.pasākuma "Pasākumi ģimenes un darba dzīves saskaņošanai"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24.07.2023.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24.07.2023.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Atzinumi_23-TA-588.docx</dc:title>
</cp:coreProperties>
</file>

<file path=docProps/custom.xml><?xml version="1.0" encoding="utf-8"?>
<Properties xmlns="http://schemas.openxmlformats.org/officeDocument/2006/custom-properties" xmlns:vt="http://schemas.openxmlformats.org/officeDocument/2006/docPropsVTypes"/>
</file>