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01.12.2025.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01.12.2025.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