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mērķdotācijas sadalījumu pašvaldībām - pašvaldību izglītības iestādēm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informāciju sadaļā "Cita informācija", norādot, ka rīkojuma projekts jāskata kopā ar šādiem MK rīkojuma projektiem: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26-TA-2383 "Par apropriācijas pārdali";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26-TA-2381, Par apropriācijas pārdali no budžeta resora "74. Gadskārtējā valsts budžeta izpildes procesā pārdalāmais finansējums" programmas 17.00.00 "Finansējums Ukrainas civiliedzīvotāju atbalsta likumā noteikto pasākumu īstenošanai";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26-TA-2366 "Par finanšu līdzekļu piešķiršanu no valsts budžeta programmas "Līdzekļi neparedzētiem gadījumiem".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Sakniņa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25.09.2026.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25.09.2026.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