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541F5" w14:textId="77777777" w:rsidR="00104688" w:rsidRPr="00661C8F" w:rsidRDefault="00104688" w:rsidP="0080719F">
      <w:pPr>
        <w:spacing w:after="0" w:line="240" w:lineRule="auto"/>
        <w:rPr>
          <w:b/>
        </w:rPr>
      </w:pPr>
    </w:p>
    <w:p w14:paraId="49C02F0B" w14:textId="77777777" w:rsidR="007A2264" w:rsidRDefault="00A356D7" w:rsidP="00661C8F">
      <w:pPr>
        <w:spacing w:after="0" w:line="240" w:lineRule="auto"/>
        <w:jc w:val="right"/>
        <w:rPr>
          <w:b/>
          <w:noProof/>
        </w:rPr>
      </w:pPr>
      <w:r w:rsidRPr="00661C8F">
        <w:rPr>
          <w:b/>
          <w:noProof/>
        </w:rPr>
        <w:t>Satiksmes ministrija</w:t>
      </w:r>
      <w:r>
        <w:rPr>
          <w:b/>
          <w:noProof/>
        </w:rPr>
        <w:t>i</w:t>
      </w:r>
    </w:p>
    <w:p w14:paraId="6CD98712" w14:textId="77777777" w:rsidR="0080719F" w:rsidRPr="0080719F" w:rsidRDefault="00A356D7" w:rsidP="00661C8F">
      <w:pPr>
        <w:spacing w:after="0" w:line="240" w:lineRule="auto"/>
        <w:jc w:val="right"/>
        <w:rPr>
          <w:bCs/>
        </w:rPr>
      </w:pPr>
      <w:hyperlink r:id="rId7" w:history="1">
        <w:r w:rsidRPr="0080719F">
          <w:rPr>
            <w:rStyle w:val="Hyperlink"/>
            <w:bCs/>
            <w:noProof/>
            <w:color w:val="auto"/>
            <w:u w:val="none"/>
          </w:rPr>
          <w:t>JulijaUndine.Dindune@sam.gov.lv</w:t>
        </w:r>
      </w:hyperlink>
      <w:r w:rsidRPr="0080719F">
        <w:rPr>
          <w:bCs/>
          <w:noProof/>
        </w:rPr>
        <w:t xml:space="preserve"> </w:t>
      </w:r>
    </w:p>
    <w:p w14:paraId="701FA1B7" w14:textId="77777777" w:rsidR="00104688" w:rsidRPr="00661C8F" w:rsidRDefault="00104688" w:rsidP="0080719F">
      <w:pPr>
        <w:spacing w:after="0" w:line="240" w:lineRule="auto"/>
        <w:rPr>
          <w:b/>
        </w:rPr>
      </w:pPr>
    </w:p>
    <w:p w14:paraId="088BE424" w14:textId="77777777" w:rsidR="007A2264" w:rsidRPr="00661C8F" w:rsidRDefault="00A356D7" w:rsidP="00661C8F">
      <w:pPr>
        <w:spacing w:after="0" w:line="240" w:lineRule="auto"/>
        <w:jc w:val="both"/>
        <w:rPr>
          <w:i/>
          <w:noProof/>
        </w:rPr>
      </w:pPr>
      <w:r w:rsidRPr="00661C8F">
        <w:rPr>
          <w:i/>
          <w:noProof/>
        </w:rPr>
        <w:t>Par likumprojektu</w:t>
      </w:r>
      <w:r w:rsidR="00625B5E">
        <w:rPr>
          <w:i/>
          <w:noProof/>
        </w:rPr>
        <w:t xml:space="preserve"> "Elektronisko sakaru likums" (VSS-765)</w:t>
      </w:r>
    </w:p>
    <w:p w14:paraId="79BBF9E3" w14:textId="77777777" w:rsidR="00104688" w:rsidRPr="00661C8F" w:rsidRDefault="00104688" w:rsidP="00661C8F">
      <w:pPr>
        <w:spacing w:after="0" w:line="240" w:lineRule="auto"/>
        <w:jc w:val="both"/>
      </w:pPr>
    </w:p>
    <w:p w14:paraId="3B6E7E3D" w14:textId="77777777" w:rsidR="0080719F" w:rsidRDefault="00A356D7" w:rsidP="0080719F">
      <w:pPr>
        <w:spacing w:after="0" w:line="240" w:lineRule="auto"/>
        <w:ind w:firstLine="720"/>
        <w:jc w:val="both"/>
      </w:pPr>
      <w:r>
        <w:t>Aizsardzības ministrija (turpmāk – AM) savas kompetences ietvaros ir iepazinusies ar Satiksmes ministrijas likumprojektu “Elektronisko sakaru likums” (turpmāk – Likumprojekts) (VSS-765), tā sākotnējās ietekmes novērtējuma ziņojumu (anotāciju), kā arī izziņ</w:t>
      </w:r>
      <w:r>
        <w:t xml:space="preserve">u par atzinumos sniegtajiem iebildumiem un izsaka šādus </w:t>
      </w:r>
      <w:r w:rsidRPr="000C32AA">
        <w:rPr>
          <w:b/>
        </w:rPr>
        <w:t>iebildumus</w:t>
      </w:r>
      <w:r>
        <w:t>:</w:t>
      </w:r>
    </w:p>
    <w:p w14:paraId="18EDBEE8" w14:textId="59E3289D" w:rsidR="0080719F" w:rsidRPr="00DD7763" w:rsidRDefault="00A356D7" w:rsidP="0080719F">
      <w:pPr>
        <w:numPr>
          <w:ilvl w:val="0"/>
          <w:numId w:val="13"/>
        </w:numPr>
        <w:spacing w:after="120" w:line="240" w:lineRule="auto"/>
        <w:jc w:val="both"/>
      </w:pPr>
      <w:r w:rsidRPr="00DD7763">
        <w:t>Likumprojekta anotācijas 1.</w:t>
      </w:r>
      <w:r w:rsidR="00BA251F">
        <w:t> </w:t>
      </w:r>
      <w:r w:rsidRPr="00DD7763">
        <w:t>tabulā “Tiesību akta projekta atbilstība ES tiesību aktiem”, ailē, kurā sniegta informācija par Direktīvas 2018/1972  41.</w:t>
      </w:r>
      <w:r>
        <w:t> </w:t>
      </w:r>
      <w:r w:rsidRPr="00DD7763">
        <w:t>panta 2.punkta “a” apakšpunkta pārņemš</w:t>
      </w:r>
      <w:r w:rsidRPr="00DD7763">
        <w:t>anu, B kolonnas tekstu izteikt šādā redakcijā: “</w:t>
      </w:r>
      <w:r w:rsidRPr="00DD7763">
        <w:rPr>
          <w:i/>
          <w:iCs/>
        </w:rPr>
        <w:t>Projekta 19.</w:t>
      </w:r>
      <w:r>
        <w:rPr>
          <w:i/>
          <w:iCs/>
        </w:rPr>
        <w:t> </w:t>
      </w:r>
      <w:r w:rsidRPr="00DD7763">
        <w:rPr>
          <w:i/>
          <w:iCs/>
        </w:rPr>
        <w:t>panta otrās daļas 19.</w:t>
      </w:r>
      <w:r>
        <w:rPr>
          <w:i/>
          <w:iCs/>
        </w:rPr>
        <w:t> </w:t>
      </w:r>
      <w:r w:rsidRPr="00DD7763">
        <w:rPr>
          <w:i/>
          <w:iCs/>
        </w:rPr>
        <w:t>un 20.</w:t>
      </w:r>
      <w:r>
        <w:rPr>
          <w:i/>
          <w:iCs/>
        </w:rPr>
        <w:t> </w:t>
      </w:r>
      <w:r w:rsidRPr="00DD7763">
        <w:rPr>
          <w:i/>
          <w:iCs/>
        </w:rPr>
        <w:t>punkts, Informācijas tehnoloģiju drošības likuma 9.</w:t>
      </w:r>
      <w:r>
        <w:rPr>
          <w:i/>
          <w:iCs/>
        </w:rPr>
        <w:t> </w:t>
      </w:r>
      <w:r w:rsidRPr="00DD7763">
        <w:rPr>
          <w:i/>
          <w:iCs/>
        </w:rPr>
        <w:t>panta pirmās daļas 3.</w:t>
      </w:r>
      <w:r>
        <w:rPr>
          <w:i/>
          <w:iCs/>
        </w:rPr>
        <w:t> </w:t>
      </w:r>
      <w:r w:rsidRPr="00DD7763">
        <w:rPr>
          <w:i/>
          <w:iCs/>
        </w:rPr>
        <w:t>punkts un  otrā daļa</w:t>
      </w:r>
      <w:r w:rsidRPr="00DD7763">
        <w:t>”</w:t>
      </w:r>
      <w:r>
        <w:t>,</w:t>
      </w:r>
    </w:p>
    <w:p w14:paraId="73C18E77" w14:textId="77777777" w:rsidR="0080719F" w:rsidRPr="00DD7763" w:rsidRDefault="00A356D7" w:rsidP="0080719F">
      <w:pPr>
        <w:numPr>
          <w:ilvl w:val="0"/>
          <w:numId w:val="13"/>
        </w:numPr>
        <w:spacing w:after="120" w:line="240" w:lineRule="auto"/>
        <w:jc w:val="both"/>
      </w:pPr>
      <w:r w:rsidRPr="00DD7763">
        <w:t>Likumprojekta anotācijas 1.</w:t>
      </w:r>
      <w:r>
        <w:t> </w:t>
      </w:r>
      <w:r w:rsidRPr="00DD7763">
        <w:t xml:space="preserve">tabulā “Tiesību akta projekta atbilstība </w:t>
      </w:r>
      <w:r w:rsidRPr="00DD7763">
        <w:t>ES tiesību aktiem”, ailē, kurā sniegta informācija par Direktīvas 2018/1972  41.</w:t>
      </w:r>
      <w:r>
        <w:t> </w:t>
      </w:r>
      <w:r w:rsidRPr="00DD7763">
        <w:t>panta 3.</w:t>
      </w:r>
      <w:r>
        <w:t> </w:t>
      </w:r>
      <w:r w:rsidRPr="00DD7763">
        <w:t>punkta pārņemšanu, B kolonnas tekstu izteikt šādā redakcijā: “</w:t>
      </w:r>
      <w:r w:rsidRPr="00DD7763">
        <w:rPr>
          <w:i/>
          <w:iCs/>
        </w:rPr>
        <w:t>Projekta 19.</w:t>
      </w:r>
      <w:r>
        <w:rPr>
          <w:i/>
          <w:iCs/>
        </w:rPr>
        <w:t> </w:t>
      </w:r>
      <w:r w:rsidRPr="00DD7763">
        <w:rPr>
          <w:i/>
          <w:iCs/>
        </w:rPr>
        <w:t>panta otrās daļas 19. un 20.</w:t>
      </w:r>
      <w:r>
        <w:rPr>
          <w:i/>
          <w:iCs/>
        </w:rPr>
        <w:t> </w:t>
      </w:r>
      <w:r w:rsidRPr="00DD7763">
        <w:rPr>
          <w:i/>
          <w:iCs/>
        </w:rPr>
        <w:t>punkts, Informācijas tehnoloģiju drošības likuma 5.</w:t>
      </w:r>
      <w:r>
        <w:rPr>
          <w:i/>
          <w:iCs/>
        </w:rPr>
        <w:t> </w:t>
      </w:r>
      <w:r w:rsidRPr="00DD7763">
        <w:rPr>
          <w:i/>
          <w:iCs/>
        </w:rPr>
        <w:t>pants</w:t>
      </w:r>
      <w:r w:rsidRPr="00DD7763">
        <w:t>”</w:t>
      </w:r>
      <w:r>
        <w:t>,</w:t>
      </w:r>
    </w:p>
    <w:p w14:paraId="6383504F" w14:textId="77777777" w:rsidR="0080719F" w:rsidRDefault="00A356D7" w:rsidP="0080719F">
      <w:pPr>
        <w:numPr>
          <w:ilvl w:val="0"/>
          <w:numId w:val="13"/>
        </w:numPr>
        <w:spacing w:after="120" w:line="240" w:lineRule="auto"/>
        <w:jc w:val="both"/>
      </w:pPr>
      <w:r w:rsidRPr="00DD7763">
        <w:t>Izteikt Likumprojekta 19.</w:t>
      </w:r>
      <w:r>
        <w:t> </w:t>
      </w:r>
      <w:r w:rsidRPr="00DD7763">
        <w:t>panta otrās daļas 8.</w:t>
      </w:r>
      <w:r>
        <w:t> </w:t>
      </w:r>
      <w:r w:rsidRPr="00DD7763">
        <w:t>punktu šādā redakcijā: “</w:t>
      </w:r>
      <w:r w:rsidRPr="00DD7763">
        <w:rPr>
          <w:i/>
          <w:iCs/>
        </w:rPr>
        <w:t>veikt tehniskus un organizatoriskus pasākumus attiecībā uz elektronisko sakaru tīkla drošību tā galalietotāju datu aizsardzībai, kā arī konkrēta elektronisko sakaru tīkla drošības apdra</w:t>
      </w:r>
      <w:r w:rsidRPr="00DD7763">
        <w:rPr>
          <w:i/>
          <w:iCs/>
        </w:rPr>
        <w:t>udējuma gadījumā informēt galalietotājus par elektronisko sakaru tīkla lietošanas riskiem un pieejamiem tiesiskās aizsardzības līdzekļiem šo risku mazināšanai;</w:t>
      </w:r>
      <w:r w:rsidRPr="00DD7763">
        <w:t>”,</w:t>
      </w:r>
    </w:p>
    <w:p w14:paraId="3FACC1E3" w14:textId="21805B59" w:rsidR="0080719F" w:rsidRDefault="00A356D7" w:rsidP="0080719F">
      <w:pPr>
        <w:numPr>
          <w:ilvl w:val="0"/>
          <w:numId w:val="13"/>
        </w:numPr>
        <w:spacing w:after="120" w:line="240" w:lineRule="auto"/>
        <w:jc w:val="both"/>
      </w:pPr>
      <w:r>
        <w:t>AM atkārtoti iebilst pret Likumprojekta 108. panta “Informācijas sniegšana oficiālās statistik</w:t>
      </w:r>
      <w:r>
        <w:t>as nodrošināšanai” redakciju. Nacionālie bruņotie spēki rīko nacionālas un star</w:t>
      </w:r>
      <w:r w:rsidR="00675E8B">
        <w:t>ptautiskas mācības, kur piedalās</w:t>
      </w:r>
      <w:r>
        <w:t xml:space="preserve"> Latvijas un citu valstu karavīri un zemessargi, tāpat Latvijas teritorijā uzturas NATO sabiedroto spēki. Šī informācija ir </w:t>
      </w:r>
      <w:proofErr w:type="spellStart"/>
      <w:r>
        <w:t>sensitīva</w:t>
      </w:r>
      <w:proofErr w:type="spellEnd"/>
      <w:r>
        <w:t xml:space="preserve"> (informācij</w:t>
      </w:r>
      <w:r>
        <w:t>a par cilvēku skaitu, plūsmu militārajos poligonos un militāro mācību laikā) un ir kritiski vērtējama kā objektīvs rādītājs statistikas nodrošināšanai. Ņemot vērā iepriekš minēto, lūdzu papildināt Likumprojekta 108. pantu ar atrunu, ka netiek iegūti, apstr</w:t>
      </w:r>
      <w:r>
        <w:t>ādāti un izplatīti dati par militārajiem objektiem un teritorijām militāro mācību laikā.</w:t>
      </w:r>
    </w:p>
    <w:p w14:paraId="6196FD7A" w14:textId="77777777" w:rsidR="000F716B" w:rsidRPr="00661C8F" w:rsidRDefault="000F716B" w:rsidP="00661C8F">
      <w:pPr>
        <w:tabs>
          <w:tab w:val="left" w:pos="6663"/>
        </w:tabs>
        <w:spacing w:after="0" w:line="240" w:lineRule="auto"/>
        <w:jc w:val="both"/>
      </w:pPr>
    </w:p>
    <w:p w14:paraId="78870D41" w14:textId="77777777" w:rsidR="007A2264" w:rsidRPr="0005708E" w:rsidRDefault="00A356D7" w:rsidP="00661C8F">
      <w:pPr>
        <w:tabs>
          <w:tab w:val="left" w:pos="6663"/>
        </w:tabs>
        <w:spacing w:after="0" w:line="240" w:lineRule="auto"/>
        <w:jc w:val="both"/>
        <w:rPr>
          <w:b/>
          <w:noProof/>
        </w:rPr>
      </w:pPr>
      <w:r w:rsidRPr="0005708E">
        <w:rPr>
          <w:b/>
          <w:noProof/>
        </w:rPr>
        <w:t>Valsts sekretāra</w:t>
      </w:r>
      <w:r w:rsidR="00625B5E" w:rsidRPr="0005708E">
        <w:rPr>
          <w:b/>
          <w:noProof/>
        </w:rPr>
        <w:t xml:space="preserve"> </w:t>
      </w:r>
      <w:r>
        <w:rPr>
          <w:b/>
          <w:noProof/>
        </w:rPr>
        <w:t>p.i.</w:t>
      </w:r>
      <w:r w:rsidRPr="0005708E">
        <w:rPr>
          <w:b/>
        </w:rPr>
        <w:tab/>
      </w:r>
      <w:r w:rsidRPr="0005708E">
        <w:rPr>
          <w:b/>
          <w:noProof/>
        </w:rPr>
        <w:t>Mārtiņš Paškēvičs</w:t>
      </w:r>
    </w:p>
    <w:p w14:paraId="701471F1" w14:textId="77777777" w:rsidR="00661C8F" w:rsidRDefault="00661C8F" w:rsidP="00661C8F">
      <w:pPr>
        <w:tabs>
          <w:tab w:val="left" w:pos="6663"/>
        </w:tabs>
        <w:spacing w:after="0" w:line="240" w:lineRule="auto"/>
        <w:jc w:val="both"/>
      </w:pPr>
    </w:p>
    <w:p w14:paraId="5B642A27" w14:textId="77777777" w:rsidR="00430B72" w:rsidRPr="00661C8F" w:rsidRDefault="00430B72" w:rsidP="00661C8F">
      <w:pPr>
        <w:tabs>
          <w:tab w:val="left" w:pos="6663"/>
        </w:tabs>
        <w:spacing w:after="0" w:line="240" w:lineRule="auto"/>
        <w:jc w:val="both"/>
      </w:pPr>
    </w:p>
    <w:p w14:paraId="2CB200E5" w14:textId="77777777" w:rsidR="007A2264" w:rsidRPr="00661C8F" w:rsidRDefault="00A356D7" w:rsidP="00661C8F">
      <w:pPr>
        <w:spacing w:after="0" w:line="240" w:lineRule="auto"/>
        <w:jc w:val="both"/>
        <w:rPr>
          <w:sz w:val="16"/>
          <w:szCs w:val="16"/>
        </w:rPr>
      </w:pPr>
      <w:r w:rsidRPr="00661C8F">
        <w:rPr>
          <w:noProof/>
          <w:sz w:val="16"/>
          <w:szCs w:val="16"/>
        </w:rPr>
        <w:t>Madara Stalte</w:t>
      </w:r>
      <w:r w:rsidRPr="00661C8F">
        <w:rPr>
          <w:sz w:val="16"/>
          <w:szCs w:val="16"/>
        </w:rPr>
        <w:t xml:space="preserve">, </w:t>
      </w:r>
      <w:r w:rsidRPr="00661C8F">
        <w:rPr>
          <w:noProof/>
          <w:sz w:val="16"/>
          <w:szCs w:val="16"/>
        </w:rPr>
        <w:t>67335349</w:t>
      </w:r>
    </w:p>
    <w:p w14:paraId="43D92C28" w14:textId="77777777" w:rsidR="00104688" w:rsidRPr="00661C8F" w:rsidRDefault="00A356D7" w:rsidP="00661C8F">
      <w:pPr>
        <w:spacing w:after="0" w:line="240" w:lineRule="auto"/>
        <w:jc w:val="both"/>
        <w:rPr>
          <w:sz w:val="16"/>
          <w:szCs w:val="16"/>
        </w:rPr>
      </w:pPr>
      <w:r w:rsidRPr="00661C8F">
        <w:rPr>
          <w:noProof/>
          <w:sz w:val="16"/>
          <w:szCs w:val="16"/>
        </w:rPr>
        <w:t>Madara.Stalte</w:t>
      </w:r>
      <w:r w:rsidR="00625B5E">
        <w:rPr>
          <w:noProof/>
          <w:sz w:val="16"/>
          <w:szCs w:val="16"/>
        </w:rPr>
        <w:t>@mod.gov.lv</w:t>
      </w:r>
    </w:p>
    <w:p w14:paraId="7D7FC1A3" w14:textId="77777777" w:rsidR="00661C8F" w:rsidRPr="00104688" w:rsidRDefault="00661C8F" w:rsidP="009775EE">
      <w:pPr>
        <w:widowControl/>
        <w:spacing w:after="0" w:line="240" w:lineRule="auto"/>
        <w:rPr>
          <w:sz w:val="16"/>
          <w:szCs w:val="16"/>
        </w:rPr>
      </w:pPr>
    </w:p>
    <w:sectPr w:rsidR="00661C8F" w:rsidRPr="00104688" w:rsidSect="00330D43">
      <w:headerReference w:type="even" r:id="rId8"/>
      <w:headerReference w:type="default" r:id="rId9"/>
      <w:footerReference w:type="even" r:id="rId10"/>
      <w:footerReference w:type="default" r:id="rId11"/>
      <w:headerReference w:type="first" r:id="rId12"/>
      <w:footerReference w:type="first" r:id="rId13"/>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3BF8F" w14:textId="77777777" w:rsidR="00A356D7" w:rsidRDefault="00A356D7">
      <w:pPr>
        <w:spacing w:after="0" w:line="240" w:lineRule="auto"/>
      </w:pPr>
      <w:r>
        <w:separator/>
      </w:r>
    </w:p>
  </w:endnote>
  <w:endnote w:type="continuationSeparator" w:id="0">
    <w:p w14:paraId="0C5A6F6A" w14:textId="77777777" w:rsidR="00A356D7" w:rsidRDefault="00A35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Italic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AA45" w14:textId="77777777" w:rsidR="0032508F" w:rsidRDefault="00325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082623"/>
      <w:docPartObj>
        <w:docPartGallery w:val="Page Numbers (Bottom of Page)"/>
        <w:docPartUnique/>
      </w:docPartObj>
    </w:sdtPr>
    <w:sdtEndPr/>
    <w:sdtContent>
      <w:p w14:paraId="098CDA15" w14:textId="77777777" w:rsidR="00104688" w:rsidRDefault="00A356D7" w:rsidP="00104688">
        <w:pPr>
          <w:pStyle w:val="Footer"/>
          <w:jc w:val="center"/>
        </w:pPr>
        <w:r w:rsidRPr="002D7FAB">
          <w:rPr>
            <w:rFonts w:ascii="TimesNewRomanPS-ItalicMT" w:hAnsi="TimesNewRomanPS-ItalicMT"/>
            <w:iCs/>
            <w:sz w:val="20"/>
            <w:szCs w:val="20"/>
          </w:rPr>
          <w:t xml:space="preserve">DOKUMENTS IR ELEKTRONISKI PARAKSTĪTS AR DROŠU </w:t>
        </w:r>
        <w:r w:rsidRPr="002D7FAB">
          <w:rPr>
            <w:rFonts w:ascii="TimesNewRomanPS-ItalicMT" w:hAnsi="TimesNewRomanPS-ItalicMT"/>
            <w:iCs/>
            <w:sz w:val="20"/>
            <w:szCs w:val="20"/>
          </w:rPr>
          <w:t>ELEKTRONISKO PARAKSTU UN SATUR LAIKA ZĪMOGU</w:t>
        </w:r>
      </w:p>
      <w:p w14:paraId="7B96FF1D" w14:textId="77777777" w:rsidR="00104688" w:rsidRPr="00104688" w:rsidRDefault="00A356D7" w:rsidP="00104688">
        <w:pPr>
          <w:pStyle w:val="Footer"/>
          <w:jc w:val="right"/>
          <w:rPr>
            <w:bCs/>
          </w:rPr>
        </w:pPr>
        <w:sdt>
          <w:sdtPr>
            <w:id w:val="1773967809"/>
            <w:docPartObj>
              <w:docPartGallery w:val="Page Numbers (Top of Page)"/>
              <w:docPartUnique/>
            </w:docPartObj>
          </w:sdtPr>
          <w:sdtEndPr/>
          <w:sdtContent>
            <w:r w:rsidR="0080719F" w:rsidRPr="00104688">
              <w:rPr>
                <w:bCs/>
              </w:rPr>
              <w:fldChar w:fldCharType="begin"/>
            </w:r>
            <w:r w:rsidR="0080719F" w:rsidRPr="00104688">
              <w:rPr>
                <w:bCs/>
              </w:rPr>
              <w:instrText xml:space="preserve"> PAGE </w:instrText>
            </w:r>
            <w:r w:rsidR="0080719F" w:rsidRPr="00104688">
              <w:rPr>
                <w:bCs/>
              </w:rPr>
              <w:fldChar w:fldCharType="separate"/>
            </w:r>
            <w:r w:rsidR="0080719F">
              <w:rPr>
                <w:bCs/>
                <w:noProof/>
              </w:rPr>
              <w:t>2</w:t>
            </w:r>
            <w:r w:rsidR="0080719F" w:rsidRPr="00104688">
              <w:rPr>
                <w:bCs/>
              </w:rPr>
              <w:fldChar w:fldCharType="end"/>
            </w:r>
            <w:r w:rsidR="0080719F" w:rsidRPr="00104688">
              <w:t xml:space="preserve"> - </w:t>
            </w:r>
            <w:r w:rsidR="0080719F" w:rsidRPr="00104688">
              <w:rPr>
                <w:bCs/>
              </w:rPr>
              <w:fldChar w:fldCharType="begin"/>
            </w:r>
            <w:r w:rsidR="0080719F" w:rsidRPr="00104688">
              <w:rPr>
                <w:bCs/>
              </w:rPr>
              <w:instrText xml:space="preserve"> NUMPAGES  </w:instrText>
            </w:r>
            <w:r w:rsidR="0080719F" w:rsidRPr="00104688">
              <w:rPr>
                <w:bCs/>
              </w:rPr>
              <w:fldChar w:fldCharType="separate"/>
            </w:r>
            <w:r w:rsidR="0080719F">
              <w:rPr>
                <w:bCs/>
                <w:noProof/>
              </w:rPr>
              <w:t>2</w:t>
            </w:r>
            <w:r w:rsidR="0080719F" w:rsidRPr="00104688">
              <w:rPr>
                <w:bCs/>
              </w:rPr>
              <w:fldChar w:fldCharType="end"/>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115DC" w14:textId="77777777" w:rsidR="005D2424" w:rsidRPr="00661C8F" w:rsidRDefault="00A356D7" w:rsidP="00661C8F">
    <w:pPr>
      <w:spacing w:after="0" w:line="240" w:lineRule="auto"/>
      <w:jc w:val="center"/>
    </w:pPr>
    <w:r w:rsidRPr="002D7FAB">
      <w:rPr>
        <w:rFonts w:ascii="TimesNewRomanPS-ItalicMT" w:hAnsi="TimesNewRomanPS-ItalicMT"/>
        <w:iCs/>
        <w:sz w:val="20"/>
        <w:szCs w:val="20"/>
      </w:rPr>
      <w:t>DOKUMENTS IR ELEKTRONISKI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1813E" w14:textId="77777777" w:rsidR="00A356D7" w:rsidRDefault="00A356D7">
      <w:pPr>
        <w:spacing w:after="0" w:line="240" w:lineRule="auto"/>
      </w:pPr>
      <w:r>
        <w:separator/>
      </w:r>
    </w:p>
  </w:footnote>
  <w:footnote w:type="continuationSeparator" w:id="0">
    <w:p w14:paraId="016D525C" w14:textId="77777777" w:rsidR="00A356D7" w:rsidRDefault="00A356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B01D3" w14:textId="77777777" w:rsidR="0032508F" w:rsidRDefault="00325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C0808" w14:textId="77777777" w:rsidR="0032508F" w:rsidRDefault="00325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5B7" w14:textId="77777777" w:rsidR="000A0B61" w:rsidRDefault="000A0B61" w:rsidP="00BE56C2">
    <w:pPr>
      <w:pStyle w:val="Header"/>
      <w:tabs>
        <w:tab w:val="clear" w:pos="4320"/>
      </w:tabs>
      <w:spacing w:before="2880"/>
    </w:pPr>
  </w:p>
  <w:tbl>
    <w:tblPr>
      <w:tblW w:w="7796" w:type="dxa"/>
      <w:tblInd w:w="-142" w:type="dxa"/>
      <w:tblLayout w:type="fixed"/>
      <w:tblLook w:val="0000" w:firstRow="0" w:lastRow="0" w:firstColumn="0" w:lastColumn="0" w:noHBand="0" w:noVBand="0"/>
    </w:tblPr>
    <w:tblGrid>
      <w:gridCol w:w="3969"/>
      <w:gridCol w:w="3827"/>
    </w:tblGrid>
    <w:tr w:rsidR="00170BC5" w14:paraId="50A84A44" w14:textId="77777777" w:rsidTr="006C25E2">
      <w:trPr>
        <w:cantSplit/>
      </w:trPr>
      <w:tc>
        <w:tcPr>
          <w:tcW w:w="3969" w:type="dxa"/>
        </w:tcPr>
        <w:p w14:paraId="1C622A81" w14:textId="77777777" w:rsidR="009C426E" w:rsidRPr="00C56EDF" w:rsidRDefault="00A356D7" w:rsidP="00DD3458">
          <w:pPr>
            <w:pStyle w:val="Header"/>
            <w:tabs>
              <w:tab w:val="clear" w:pos="4320"/>
            </w:tabs>
            <w:spacing w:before="120"/>
            <w:rPr>
              <w:color w:val="000000"/>
              <w:lang w:eastAsia="en-US"/>
            </w:rPr>
          </w:pPr>
          <w:r w:rsidRPr="006C25E2">
            <w:rPr>
              <w:color w:val="000000"/>
              <w:lang w:eastAsia="en-US"/>
            </w:rPr>
            <w:t xml:space="preserve">Rīgā, </w:t>
          </w:r>
          <w:r w:rsidR="00857297">
            <w:rPr>
              <w:noProof/>
              <w:color w:val="000000"/>
              <w:lang w:eastAsia="en-US"/>
            </w:rPr>
            <w:t>04.08.2021</w:t>
          </w:r>
          <w:r w:rsidRPr="006C25E2">
            <w:rPr>
              <w:color w:val="000000"/>
              <w:lang w:eastAsia="en-US"/>
            </w:rPr>
            <w:t>.</w:t>
          </w:r>
        </w:p>
      </w:tc>
      <w:tc>
        <w:tcPr>
          <w:tcW w:w="3827" w:type="dxa"/>
        </w:tcPr>
        <w:p w14:paraId="7D05555A" w14:textId="77777777" w:rsidR="009C426E" w:rsidRPr="0099125D" w:rsidRDefault="00A356D7" w:rsidP="00DD3458">
          <w:pPr>
            <w:pStyle w:val="Header"/>
            <w:tabs>
              <w:tab w:val="clear" w:pos="4320"/>
            </w:tabs>
            <w:spacing w:before="120"/>
            <w:rPr>
              <w:color w:val="000000"/>
              <w:lang w:val="en-US" w:eastAsia="en-US"/>
            </w:rPr>
          </w:pPr>
          <w:r>
            <w:rPr>
              <w:color w:val="000000"/>
              <w:lang w:val="en-US" w:eastAsia="en-US"/>
            </w:rPr>
            <w:t xml:space="preserve">Nr. </w:t>
          </w:r>
          <w:r>
            <w:rPr>
              <w:noProof/>
              <w:color w:val="000000"/>
              <w:lang w:val="en-US" w:eastAsia="en-US"/>
            </w:rPr>
            <w:t>MV-N/2001</w:t>
          </w:r>
        </w:p>
      </w:tc>
    </w:tr>
  </w:tbl>
  <w:p w14:paraId="6335F42F" w14:textId="77777777" w:rsidR="009C426E" w:rsidRPr="008669E5" w:rsidRDefault="00A356D7" w:rsidP="005B7C76">
    <w:pPr>
      <w:pStyle w:val="Header"/>
      <w:tabs>
        <w:tab w:val="clear" w:pos="4320"/>
        <w:tab w:val="left" w:pos="3969"/>
      </w:tabs>
      <w:spacing w:before="120"/>
    </w:pPr>
    <w:r w:rsidRPr="008669E5">
      <w:rPr>
        <w:noProof/>
      </w:rPr>
      <w:drawing>
        <wp:anchor distT="0" distB="0" distL="114300" distR="114300" simplePos="0" relativeHeight="251658240" behindDoc="1" locked="0" layoutInCell="1" allowOverlap="1">
          <wp:simplePos x="0" y="0"/>
          <wp:positionH relativeFrom="page">
            <wp:posOffset>1094740</wp:posOffset>
          </wp:positionH>
          <wp:positionV relativeFrom="page">
            <wp:posOffset>647700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8669E5">
      <w:rPr>
        <w:noProof/>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2049780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0F6F3" w14:textId="77777777" w:rsidR="009A40B4" w:rsidRPr="008669E5" w:rsidRDefault="00A356D7" w:rsidP="009A40B4">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242216">
                            <w:rPr>
                              <w:rFonts w:eastAsia="Times New Roman"/>
                              <w:color w:val="231F20"/>
                              <w:sz w:val="17"/>
                              <w:szCs w:val="17"/>
                            </w:rPr>
                            <w:t>emāra iela 10/12, Rīga, LV-1473;</w:t>
                          </w:r>
                          <w:r w:rsidRPr="008669E5">
                            <w:rPr>
                              <w:rFonts w:eastAsia="Times New Roman"/>
                              <w:color w:val="231F20"/>
                              <w:sz w:val="17"/>
                              <w:szCs w:val="17"/>
                            </w:rPr>
                            <w:t xml:space="preserve"> tālr.</w:t>
                          </w:r>
                          <w:r w:rsidR="00242216">
                            <w:rPr>
                              <w:rFonts w:eastAsia="Times New Roman"/>
                              <w:color w:val="231F20"/>
                              <w:sz w:val="17"/>
                              <w:szCs w:val="17"/>
                            </w:rPr>
                            <w:t>:</w:t>
                          </w:r>
                          <w:r w:rsidRPr="008669E5">
                            <w:rPr>
                              <w:rFonts w:eastAsia="Times New Roman"/>
                              <w:color w:val="231F20"/>
                              <w:sz w:val="17"/>
                              <w:szCs w:val="17"/>
                            </w:rPr>
                            <w:t xml:space="preserve"> 67210124</w:t>
                          </w:r>
                          <w:r w:rsidR="00242216">
                            <w:rPr>
                              <w:rFonts w:eastAsia="Times New Roman"/>
                              <w:color w:val="231F20"/>
                              <w:sz w:val="17"/>
                              <w:szCs w:val="17"/>
                            </w:rPr>
                            <w:t>;</w:t>
                          </w:r>
                          <w:r w:rsidRPr="008669E5">
                            <w:rPr>
                              <w:rFonts w:eastAsia="Times New Roman"/>
                              <w:color w:val="231F20"/>
                              <w:sz w:val="17"/>
                              <w:szCs w:val="17"/>
                            </w:rPr>
                            <w:t xml:space="preserve"> e-pasts</w:t>
                          </w:r>
                          <w:r w:rsidR="00242216">
                            <w:rPr>
                              <w:rFonts w:eastAsia="Times New Roman"/>
                              <w:color w:val="231F20"/>
                              <w:sz w:val="17"/>
                              <w:szCs w:val="17"/>
                            </w:rPr>
                            <w:t>:</w:t>
                          </w:r>
                          <w:r w:rsidRPr="008669E5">
                            <w:rPr>
                              <w:rFonts w:eastAsia="Times New Roman"/>
                              <w:color w:val="231F20"/>
                              <w:sz w:val="17"/>
                              <w:szCs w:val="17"/>
                            </w:rPr>
                            <w:t xml:space="preserve"> kanceleja@mod.gov.lv</w:t>
                          </w:r>
                          <w:r w:rsidR="00242216">
                            <w:rPr>
                              <w:rFonts w:eastAsia="Times New Roman"/>
                              <w:color w:val="231F20"/>
                              <w:sz w:val="17"/>
                              <w:szCs w:val="17"/>
                            </w:rPr>
                            <w:t>;</w:t>
                          </w:r>
                          <w:r w:rsidRPr="008669E5">
                            <w:rPr>
                              <w:rFonts w:eastAsia="Times New Roman"/>
                              <w:color w:val="231F20"/>
                              <w:sz w:val="17"/>
                              <w:szCs w:val="17"/>
                            </w:rPr>
                            <w:t xml:space="preserve"> www.mod.gov.lv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61.4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9A40B4" w:rsidRPr="008669E5" w:rsidP="009A40B4" w14:paraId="52F98AE0" w14:textId="77777777">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242216">
                      <w:rPr>
                        <w:rFonts w:eastAsia="Times New Roman"/>
                        <w:color w:val="231F20"/>
                        <w:sz w:val="17"/>
                        <w:szCs w:val="17"/>
                      </w:rPr>
                      <w:t>emāra iela 10/12, Rīga, LV-1473;</w:t>
                    </w:r>
                    <w:r w:rsidRPr="008669E5">
                      <w:rPr>
                        <w:rFonts w:eastAsia="Times New Roman"/>
                        <w:color w:val="231F20"/>
                        <w:sz w:val="17"/>
                        <w:szCs w:val="17"/>
                      </w:rPr>
                      <w:t xml:space="preserve"> tālr.</w:t>
                    </w:r>
                    <w:r w:rsidR="00242216">
                      <w:rPr>
                        <w:rFonts w:eastAsia="Times New Roman"/>
                        <w:color w:val="231F20"/>
                        <w:sz w:val="17"/>
                        <w:szCs w:val="17"/>
                      </w:rPr>
                      <w:t>:</w:t>
                    </w:r>
                    <w:r w:rsidRPr="008669E5">
                      <w:rPr>
                        <w:rFonts w:eastAsia="Times New Roman"/>
                        <w:color w:val="231F20"/>
                        <w:sz w:val="17"/>
                        <w:szCs w:val="17"/>
                      </w:rPr>
                      <w:t xml:space="preserve"> 67210124</w:t>
                    </w:r>
                    <w:r w:rsidR="00242216">
                      <w:rPr>
                        <w:rFonts w:eastAsia="Times New Roman"/>
                        <w:color w:val="231F20"/>
                        <w:sz w:val="17"/>
                        <w:szCs w:val="17"/>
                      </w:rPr>
                      <w:t>;</w:t>
                    </w:r>
                    <w:r w:rsidRPr="008669E5">
                      <w:rPr>
                        <w:rFonts w:eastAsia="Times New Roman"/>
                        <w:color w:val="231F20"/>
                        <w:sz w:val="17"/>
                        <w:szCs w:val="17"/>
                      </w:rPr>
                      <w:t xml:space="preserve"> e-pasts</w:t>
                    </w:r>
                    <w:r w:rsidR="00242216">
                      <w:rPr>
                        <w:rFonts w:eastAsia="Times New Roman"/>
                        <w:color w:val="231F20"/>
                        <w:sz w:val="17"/>
                        <w:szCs w:val="17"/>
                      </w:rPr>
                      <w:t>:</w:t>
                    </w:r>
                    <w:r w:rsidRPr="008669E5">
                      <w:rPr>
                        <w:rFonts w:eastAsia="Times New Roman"/>
                        <w:color w:val="231F20"/>
                        <w:sz w:val="17"/>
                        <w:szCs w:val="17"/>
                      </w:rPr>
                      <w:t xml:space="preserve"> </w:t>
                    </w:r>
                    <w:r w:rsidRPr="008669E5">
                      <w:rPr>
                        <w:rFonts w:eastAsia="Times New Roman"/>
                        <w:color w:val="231F20"/>
                        <w:sz w:val="17"/>
                        <w:szCs w:val="17"/>
                      </w:rPr>
                      <w:t>kanceleja@mod.gov.lv</w:t>
                    </w:r>
                    <w:r w:rsidR="00242216">
                      <w:rPr>
                        <w:rFonts w:eastAsia="Times New Roman"/>
                        <w:color w:val="231F20"/>
                        <w:sz w:val="17"/>
                        <w:szCs w:val="17"/>
                      </w:rPr>
                      <w:t>;</w:t>
                    </w:r>
                    <w:r w:rsidRPr="008669E5">
                      <w:rPr>
                        <w:rFonts w:eastAsia="Times New Roman"/>
                        <w:color w:val="231F20"/>
                        <w:sz w:val="17"/>
                        <w:szCs w:val="17"/>
                      </w:rPr>
                      <w:t xml:space="preserve"> </w:t>
                    </w:r>
                    <w:r w:rsidRPr="008669E5">
                      <w:rPr>
                        <w:rFonts w:eastAsia="Times New Roman"/>
                        <w:color w:val="231F20"/>
                        <w:sz w:val="17"/>
                        <w:szCs w:val="17"/>
                      </w:rPr>
                      <w:t>www.mod.gov.lv</w:t>
                    </w:r>
                  </w:p>
                </w:txbxContent>
              </v:textbox>
            </v:shape>
          </w:pict>
        </mc:Fallback>
      </mc:AlternateContent>
    </w:r>
    <w:r w:rsidRPr="008669E5">
      <w:rPr>
        <w:noProof/>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r w:rsidR="009C426E">
      <w:t xml:space="preserve">Uz </w:t>
    </w:r>
    <w:r w:rsidR="009C426E">
      <w:rPr>
        <w:noProof/>
      </w:rPr>
      <w:t>29.07.2021</w:t>
    </w:r>
    <w:r w:rsidR="006C25E2">
      <w:t>.</w:t>
    </w:r>
    <w:r w:rsidR="005B7C76">
      <w:tab/>
    </w:r>
    <w:r w:rsidR="009C426E">
      <w:t xml:space="preserve">Nr. </w:t>
    </w:r>
    <w:r w:rsidR="009C426E">
      <w:rPr>
        <w:noProof/>
      </w:rPr>
      <w:t>b/n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0A824727"/>
    <w:multiLevelType w:val="hybridMultilevel"/>
    <w:tmpl w:val="14847E8E"/>
    <w:lvl w:ilvl="0" w:tplc="EA9E48AC">
      <w:numFmt w:val="bullet"/>
      <w:lvlText w:val="-"/>
      <w:lvlJc w:val="left"/>
      <w:pPr>
        <w:ind w:left="720" w:hanging="360"/>
      </w:pPr>
      <w:rPr>
        <w:rFonts w:ascii="Calibri" w:eastAsia="Calibri" w:hAnsi="Calibri" w:cs="Calibri" w:hint="default"/>
      </w:rPr>
    </w:lvl>
    <w:lvl w:ilvl="1" w:tplc="53EABBE2">
      <w:start w:val="1"/>
      <w:numFmt w:val="bullet"/>
      <w:lvlText w:val="o"/>
      <w:lvlJc w:val="left"/>
      <w:pPr>
        <w:ind w:left="1440" w:hanging="360"/>
      </w:pPr>
      <w:rPr>
        <w:rFonts w:ascii="Courier New" w:hAnsi="Courier New" w:cs="Courier New" w:hint="default"/>
      </w:rPr>
    </w:lvl>
    <w:lvl w:ilvl="2" w:tplc="78DACA72">
      <w:start w:val="1"/>
      <w:numFmt w:val="bullet"/>
      <w:lvlText w:val=""/>
      <w:lvlJc w:val="left"/>
      <w:pPr>
        <w:ind w:left="2160" w:hanging="360"/>
      </w:pPr>
      <w:rPr>
        <w:rFonts w:ascii="Wingdings" w:hAnsi="Wingdings" w:hint="default"/>
      </w:rPr>
    </w:lvl>
    <w:lvl w:ilvl="3" w:tplc="226CCE42">
      <w:start w:val="1"/>
      <w:numFmt w:val="bullet"/>
      <w:lvlText w:val=""/>
      <w:lvlJc w:val="left"/>
      <w:pPr>
        <w:ind w:left="2880" w:hanging="360"/>
      </w:pPr>
      <w:rPr>
        <w:rFonts w:ascii="Symbol" w:hAnsi="Symbol" w:hint="default"/>
      </w:rPr>
    </w:lvl>
    <w:lvl w:ilvl="4" w:tplc="750A779C">
      <w:start w:val="1"/>
      <w:numFmt w:val="bullet"/>
      <w:lvlText w:val="o"/>
      <w:lvlJc w:val="left"/>
      <w:pPr>
        <w:ind w:left="3600" w:hanging="360"/>
      </w:pPr>
      <w:rPr>
        <w:rFonts w:ascii="Courier New" w:hAnsi="Courier New" w:cs="Courier New" w:hint="default"/>
      </w:rPr>
    </w:lvl>
    <w:lvl w:ilvl="5" w:tplc="402C61A6">
      <w:start w:val="1"/>
      <w:numFmt w:val="bullet"/>
      <w:lvlText w:val=""/>
      <w:lvlJc w:val="left"/>
      <w:pPr>
        <w:ind w:left="4320" w:hanging="360"/>
      </w:pPr>
      <w:rPr>
        <w:rFonts w:ascii="Wingdings" w:hAnsi="Wingdings" w:hint="default"/>
      </w:rPr>
    </w:lvl>
    <w:lvl w:ilvl="6" w:tplc="756897D6">
      <w:start w:val="1"/>
      <w:numFmt w:val="bullet"/>
      <w:lvlText w:val=""/>
      <w:lvlJc w:val="left"/>
      <w:pPr>
        <w:ind w:left="5040" w:hanging="360"/>
      </w:pPr>
      <w:rPr>
        <w:rFonts w:ascii="Symbol" w:hAnsi="Symbol" w:hint="default"/>
      </w:rPr>
    </w:lvl>
    <w:lvl w:ilvl="7" w:tplc="67826896">
      <w:start w:val="1"/>
      <w:numFmt w:val="bullet"/>
      <w:lvlText w:val="o"/>
      <w:lvlJc w:val="left"/>
      <w:pPr>
        <w:ind w:left="5760" w:hanging="360"/>
      </w:pPr>
      <w:rPr>
        <w:rFonts w:ascii="Courier New" w:hAnsi="Courier New" w:cs="Courier New" w:hint="default"/>
      </w:rPr>
    </w:lvl>
    <w:lvl w:ilvl="8" w:tplc="E208038E">
      <w:start w:val="1"/>
      <w:numFmt w:val="bullet"/>
      <w:lvlText w:val=""/>
      <w:lvlJc w:val="left"/>
      <w:pPr>
        <w:ind w:left="6480" w:hanging="360"/>
      </w:pPr>
      <w:rPr>
        <w:rFonts w:ascii="Wingdings" w:hAnsi="Wingdings" w:hint="default"/>
      </w:rPr>
    </w:lvl>
  </w:abstractNum>
  <w:abstractNum w:abstractNumId="12" w15:restartNumberingAfterBreak="1">
    <w:nsid w:val="587B4166"/>
    <w:multiLevelType w:val="hybridMultilevel"/>
    <w:tmpl w:val="2FFAFE2E"/>
    <w:lvl w:ilvl="0" w:tplc="2354A284">
      <w:start w:val="1"/>
      <w:numFmt w:val="decimal"/>
      <w:lvlText w:val="%1."/>
      <w:lvlJc w:val="left"/>
      <w:pPr>
        <w:ind w:left="720" w:hanging="360"/>
      </w:pPr>
      <w:rPr>
        <w:rFonts w:hint="default"/>
      </w:rPr>
    </w:lvl>
    <w:lvl w:ilvl="1" w:tplc="3B7ED888">
      <w:start w:val="1"/>
      <w:numFmt w:val="bullet"/>
      <w:lvlText w:val="o"/>
      <w:lvlJc w:val="left"/>
      <w:pPr>
        <w:ind w:left="1440" w:hanging="360"/>
      </w:pPr>
      <w:rPr>
        <w:rFonts w:ascii="Courier New" w:hAnsi="Courier New" w:cs="Courier New" w:hint="default"/>
      </w:rPr>
    </w:lvl>
    <w:lvl w:ilvl="2" w:tplc="570CCF5C">
      <w:start w:val="1"/>
      <w:numFmt w:val="bullet"/>
      <w:lvlText w:val=""/>
      <w:lvlJc w:val="left"/>
      <w:pPr>
        <w:ind w:left="2160" w:hanging="360"/>
      </w:pPr>
      <w:rPr>
        <w:rFonts w:ascii="Wingdings" w:hAnsi="Wingdings" w:hint="default"/>
      </w:rPr>
    </w:lvl>
    <w:lvl w:ilvl="3" w:tplc="7994858A">
      <w:start w:val="1"/>
      <w:numFmt w:val="bullet"/>
      <w:lvlText w:val=""/>
      <w:lvlJc w:val="left"/>
      <w:pPr>
        <w:ind w:left="2880" w:hanging="360"/>
      </w:pPr>
      <w:rPr>
        <w:rFonts w:ascii="Symbol" w:hAnsi="Symbol" w:hint="default"/>
      </w:rPr>
    </w:lvl>
    <w:lvl w:ilvl="4" w:tplc="730641C4">
      <w:start w:val="1"/>
      <w:numFmt w:val="bullet"/>
      <w:lvlText w:val="o"/>
      <w:lvlJc w:val="left"/>
      <w:pPr>
        <w:ind w:left="3600" w:hanging="360"/>
      </w:pPr>
      <w:rPr>
        <w:rFonts w:ascii="Courier New" w:hAnsi="Courier New" w:cs="Courier New" w:hint="default"/>
      </w:rPr>
    </w:lvl>
    <w:lvl w:ilvl="5" w:tplc="5602F090">
      <w:start w:val="1"/>
      <w:numFmt w:val="bullet"/>
      <w:lvlText w:val=""/>
      <w:lvlJc w:val="left"/>
      <w:pPr>
        <w:ind w:left="4320" w:hanging="360"/>
      </w:pPr>
      <w:rPr>
        <w:rFonts w:ascii="Wingdings" w:hAnsi="Wingdings" w:hint="default"/>
      </w:rPr>
    </w:lvl>
    <w:lvl w:ilvl="6" w:tplc="632885CA">
      <w:start w:val="1"/>
      <w:numFmt w:val="bullet"/>
      <w:lvlText w:val=""/>
      <w:lvlJc w:val="left"/>
      <w:pPr>
        <w:ind w:left="5040" w:hanging="360"/>
      </w:pPr>
      <w:rPr>
        <w:rFonts w:ascii="Symbol" w:hAnsi="Symbol" w:hint="default"/>
      </w:rPr>
    </w:lvl>
    <w:lvl w:ilvl="7" w:tplc="F5F2D69E">
      <w:start w:val="1"/>
      <w:numFmt w:val="bullet"/>
      <w:lvlText w:val="o"/>
      <w:lvlJc w:val="left"/>
      <w:pPr>
        <w:ind w:left="5760" w:hanging="360"/>
      </w:pPr>
      <w:rPr>
        <w:rFonts w:ascii="Courier New" w:hAnsi="Courier New" w:cs="Courier New" w:hint="default"/>
      </w:rPr>
    </w:lvl>
    <w:lvl w:ilvl="8" w:tplc="2D207B7E">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264"/>
    <w:rsid w:val="00006384"/>
    <w:rsid w:val="00030349"/>
    <w:rsid w:val="0005708E"/>
    <w:rsid w:val="00087B24"/>
    <w:rsid w:val="000903C4"/>
    <w:rsid w:val="000A0B61"/>
    <w:rsid w:val="000C32AA"/>
    <w:rsid w:val="000F716B"/>
    <w:rsid w:val="00104688"/>
    <w:rsid w:val="00124173"/>
    <w:rsid w:val="00170BC5"/>
    <w:rsid w:val="001D79E4"/>
    <w:rsid w:val="00242216"/>
    <w:rsid w:val="00265D4A"/>
    <w:rsid w:val="00275B9E"/>
    <w:rsid w:val="00290B9D"/>
    <w:rsid w:val="002B3077"/>
    <w:rsid w:val="002D7FAB"/>
    <w:rsid w:val="002E1474"/>
    <w:rsid w:val="002E75AE"/>
    <w:rsid w:val="0032508F"/>
    <w:rsid w:val="00330D43"/>
    <w:rsid w:val="003B48FB"/>
    <w:rsid w:val="00430B72"/>
    <w:rsid w:val="004B29B1"/>
    <w:rsid w:val="004D5726"/>
    <w:rsid w:val="004F08C0"/>
    <w:rsid w:val="00535564"/>
    <w:rsid w:val="005B486B"/>
    <w:rsid w:val="005B7C76"/>
    <w:rsid w:val="005D2424"/>
    <w:rsid w:val="00625B5E"/>
    <w:rsid w:val="00661C8F"/>
    <w:rsid w:val="00663C3A"/>
    <w:rsid w:val="00675E8B"/>
    <w:rsid w:val="00693999"/>
    <w:rsid w:val="006C1639"/>
    <w:rsid w:val="006C25E2"/>
    <w:rsid w:val="006C416D"/>
    <w:rsid w:val="0073633D"/>
    <w:rsid w:val="007A2264"/>
    <w:rsid w:val="007A521E"/>
    <w:rsid w:val="007B3BA5"/>
    <w:rsid w:val="007B48EC"/>
    <w:rsid w:val="007C0E80"/>
    <w:rsid w:val="007E4D1F"/>
    <w:rsid w:val="0080719F"/>
    <w:rsid w:val="00815277"/>
    <w:rsid w:val="00857297"/>
    <w:rsid w:val="008669E5"/>
    <w:rsid w:val="00876C21"/>
    <w:rsid w:val="008C195B"/>
    <w:rsid w:val="008D4AF3"/>
    <w:rsid w:val="00954D5A"/>
    <w:rsid w:val="009775EE"/>
    <w:rsid w:val="0099125D"/>
    <w:rsid w:val="009A40B4"/>
    <w:rsid w:val="009C426E"/>
    <w:rsid w:val="009D0F72"/>
    <w:rsid w:val="00A03A13"/>
    <w:rsid w:val="00A30D47"/>
    <w:rsid w:val="00A356D7"/>
    <w:rsid w:val="00AA712C"/>
    <w:rsid w:val="00AC3B5D"/>
    <w:rsid w:val="00AF0E90"/>
    <w:rsid w:val="00BA251F"/>
    <w:rsid w:val="00BE56C2"/>
    <w:rsid w:val="00C47F57"/>
    <w:rsid w:val="00C56EDF"/>
    <w:rsid w:val="00CA407F"/>
    <w:rsid w:val="00D0743C"/>
    <w:rsid w:val="00D21FA6"/>
    <w:rsid w:val="00D55B4B"/>
    <w:rsid w:val="00D73722"/>
    <w:rsid w:val="00DD3458"/>
    <w:rsid w:val="00DD7763"/>
    <w:rsid w:val="00E330D3"/>
    <w:rsid w:val="00E365CE"/>
    <w:rsid w:val="00E85884"/>
    <w:rsid w:val="00EA5DAF"/>
    <w:rsid w:val="00EF676E"/>
    <w:rsid w:val="00F25DA3"/>
    <w:rsid w:val="00F60586"/>
    <w:rsid w:val="00F82FDF"/>
    <w:rsid w:val="00FB2E50"/>
    <w:rsid w:val="00FF0EE8"/>
  </w:rsids>
  <m:mathPr>
    <m:mathFont m:val="Cambria Math"/>
    <m:brkBin m:val="before"/>
    <m:brkBinSub m:val="--"/>
    <m:smallFrac m:val="0"/>
    <m:dispDef m:val="0"/>
    <m:lMargin m:val="0"/>
    <m:rMargin m:val="0"/>
    <m:defJc m:val="centerGroup"/>
    <m:wrapRight/>
    <m:intLim m:val="subSup"/>
    <m:naryLim m:val="subSup"/>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D624"/>
  <w15:docId w15:val="{7798B06E-E6E6-4E18-92F7-84F9DC20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264"/>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JulijaUndine.Dindune@sam.gov.l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Ingus Tonnis</dc:creator>
  <cp:lastModifiedBy>Jūlija Undīne Dindune</cp:lastModifiedBy>
  <cp:revision>2</cp:revision>
  <cp:lastPrinted>2014-12-29T13:31:00Z</cp:lastPrinted>
  <dcterms:created xsi:type="dcterms:W3CDTF">2021-08-05T10:14:00Z</dcterms:created>
  <dcterms:modified xsi:type="dcterms:W3CDTF">2021-08-05T10:14:00Z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