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vispārējās tehniskās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13.03.2023.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13.03.2023.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