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līgumsodus par sabiedriskā transporta pakalpojumu līguma noteikumu neizpildi vai nepienācīgu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 (LPPA) lūdz izteikt devīto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līgumsodus un to apmēru par sabiedriskā transporta pakalpojumu līguma noteikumu neizpildi vai nepienācīgu izpildi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situācijā līgumsodi starp Sabiedriskā transporta pakalpojumu līgumiem reģionālās nozīmes maršrutu tīklā ir ar atšķiīgām redakcijām un sodu apmēriem, kaut gan sniegtais pakalpojums ir viens.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Ošenieks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Biļešu tirdzniecības pakalpojuma sniedzējs un pārvadātājs slēdz līgumu ar visiem pārvadātājiem, attiecībā uz kuru veiktajiem pārvadājumiem biļetes tiek tirgotas vienotajā sabiedriskā transporta biļešu sistēmā. Līgumā tiek ietverti nosacījumi par savstarpējo norēķinu kārtību un regularitāti, biļešu anulēšanas un atgriešanas kārtību un citi būtiski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pamatots ir nosacījums 19.panta devītās daļas redakcijā -  pārvadātājs slēdz līgumu ar visiem pārvadātājiem, attiecībā uz kuru veiktajiem pārvadājumiem biļetes tiek tirgotas vienotajā sabiedriskā transporta biļešu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redakcijas vārdu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daudz pārvadātāji tirgos biļetes uz citiem reisiem it īpaši, ja šie pārvadējumi tiek īstenoti citā lotē, kas nav saistīta ar pārvadātāja apkalpoto loti.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Lieka birokrātiska procedūra. Ir nepieciešamas izveidot ērtāku un vienkāršāku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Ošenieks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27.05.2024.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27.05.2024.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