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FD90E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Linda Strazdiņa &lt;Linda.Strazdina@tm.gov.lv&gt;</w:t>
      </w:r>
    </w:p>
    <w:p w14:paraId="5AB68FA7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pirmdiena, 23.  aug.. 2021.  gada  11:16</w:t>
      </w:r>
    </w:p>
    <w:p w14:paraId="28B1E1E5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Pasts; Ilvija Peimane; Vita Bružas</w:t>
      </w:r>
    </w:p>
    <w:p w14:paraId="4B33DB11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Cc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Toms Dreika</w:t>
      </w:r>
    </w:p>
    <w:p w14:paraId="1F6802F4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TAP VSS-658 elektroniskā saskaņošana</w:t>
      </w:r>
    </w:p>
    <w:p w14:paraId="74461411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</w:p>
    <w:p w14:paraId="3F7CD0AE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Follow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Follow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</w:t>
      </w:r>
      <w:proofErr w:type="spellEnd"/>
    </w:p>
    <w:p w14:paraId="325E6A78" w14:textId="77777777" w:rsidR="00000000" w:rsidRDefault="00085A5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 xml:space="preserve"> Status: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Flagged</w:t>
      </w:r>
      <w:proofErr w:type="spellEnd"/>
    </w:p>
    <w:p w14:paraId="6B274D77" w14:textId="77777777" w:rsidR="00000000" w:rsidRDefault="00085A5D"/>
    <w:p w14:paraId="5DD3C032" w14:textId="77777777" w:rsidR="00000000" w:rsidRDefault="00085A5D">
      <w:pPr>
        <w:pStyle w:val="NormalWeb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</w:p>
    <w:p w14:paraId="1F8122A5" w14:textId="77777777" w:rsidR="00000000" w:rsidRDefault="00085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Tieslietu ministrija savas kompetences ietvaros ir atkārtoti izskatījusi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Finanšu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ministrijas sagatavoto Ministru kabineta rīkojuma projektu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„Par nekustamo īpašumu Daugavpilī” (</w:t>
      </w:r>
      <w:r>
        <w:rPr>
          <w:rFonts w:ascii="Times New Roman" w:hAnsi="Times New Roman" w:cs="Times New Roman"/>
          <w:color w:val="000000"/>
          <w:sz w:val="24"/>
          <w:szCs w:val="24"/>
        </w:rPr>
        <w:t>VSS-658), tā sākotnējās ietekmes novērtējuma ziņojumu (anotāciju) un iz</w:t>
      </w:r>
      <w:r>
        <w:rPr>
          <w:rFonts w:ascii="Times New Roman" w:hAnsi="Times New Roman" w:cs="Times New Roman"/>
          <w:color w:val="000000"/>
          <w:sz w:val="24"/>
          <w:szCs w:val="24"/>
        </w:rPr>
        <w:t>ziņu un saskaņo tā tālāku virzību bez iebildumiem un priekšlikumiem.</w:t>
      </w:r>
    </w:p>
    <w:p w14:paraId="381ADDAC" w14:textId="77777777" w:rsidR="00000000" w:rsidRDefault="00085A5D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</w:pPr>
    </w:p>
    <w:p w14:paraId="79B6DF21" w14:textId="77777777" w:rsidR="00000000" w:rsidRDefault="00085A5D">
      <w:pPr>
        <w:divId w:val="760297000"/>
        <w:rPr>
          <w:rFonts w:ascii="Times New Roman" w:hAnsi="Times New Roman" w:cs="Times New Roman"/>
          <w:color w:val="000000"/>
          <w:sz w:val="24"/>
          <w:szCs w:val="24"/>
          <w:lang w:val="en-US" w:eastAsia="lv-LV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 w:eastAsia="lv-LV"/>
        </w:rPr>
        <w:t>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 w:eastAsia="lv-LV"/>
        </w:rPr>
        <w:t>cieņu</w:t>
      </w:r>
      <w:proofErr w:type="spellEnd"/>
    </w:p>
    <w:p w14:paraId="779AF869" w14:textId="77777777" w:rsidR="00000000" w:rsidRDefault="00085A5D">
      <w:pPr>
        <w:shd w:val="clear" w:color="auto" w:fill="FFFFFF"/>
        <w:divId w:val="760297000"/>
        <w:rPr>
          <w:rFonts w:ascii="Times New Roman" w:hAnsi="Times New Roman" w:cs="Times New Roman"/>
          <w:b/>
          <w:bCs/>
          <w:color w:val="201F1E"/>
          <w:sz w:val="24"/>
          <w:szCs w:val="24"/>
          <w:lang w:val="en-US" w:eastAsia="lv-LV"/>
        </w:rPr>
      </w:pPr>
    </w:p>
    <w:p w14:paraId="0F38C511" w14:textId="77777777" w:rsidR="00000000" w:rsidRDefault="00085A5D">
      <w:pPr>
        <w:shd w:val="clear" w:color="auto" w:fill="FFFFFF"/>
        <w:divId w:val="760297000"/>
        <w:rPr>
          <w:color w:val="201F1E"/>
          <w:lang w:val="en-US" w:eastAsia="lv-LV"/>
        </w:rPr>
      </w:pPr>
      <w:r>
        <w:rPr>
          <w:rFonts w:ascii="Times New Roman" w:hAnsi="Times New Roman" w:cs="Times New Roman"/>
          <w:b/>
          <w:bCs/>
          <w:color w:val="201F1E"/>
          <w:sz w:val="24"/>
          <w:szCs w:val="24"/>
          <w:lang w:val="en-US" w:eastAsia="lv-LV"/>
        </w:rPr>
        <w:t>Linda Strazdiņa</w:t>
      </w:r>
    </w:p>
    <w:p w14:paraId="0FECC677" w14:textId="77777777" w:rsidR="00000000" w:rsidRDefault="00085A5D">
      <w:pPr>
        <w:shd w:val="clear" w:color="auto" w:fill="FFFFFF"/>
        <w:divId w:val="760297000"/>
        <w:rPr>
          <w:color w:val="201F1E"/>
          <w:lang w:val="en-US" w:eastAsia="lv-LV"/>
        </w:rPr>
      </w:pPr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Tieslietu </w:t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ministrijas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br/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Civiltiesību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 </w:t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departamenta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br/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Vispārējo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 </w:t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civiltiesību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 </w:t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nodaļas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 </w:t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juriste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br/>
      </w:r>
      <w:proofErr w:type="spellStart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Tālrunis</w:t>
      </w:r>
      <w:proofErr w:type="spellEnd"/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>: 67036951</w:t>
      </w:r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br/>
        <w:t>E-pasts: l</w:t>
      </w:r>
      <w:hyperlink r:id="rId9" w:tgtFrame="_blank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val="en-US" w:eastAsia="lv-LV"/>
          </w:rPr>
          <w:t>inda.strazdina@tm.gov.lv</w:t>
        </w:r>
      </w:hyperlink>
    </w:p>
    <w:p w14:paraId="098679EF" w14:textId="77777777" w:rsidR="00000000" w:rsidRDefault="00085A5D">
      <w:pPr>
        <w:shd w:val="clear" w:color="auto" w:fill="FFFFFF"/>
        <w:divId w:val="760297000"/>
        <w:rPr>
          <w:color w:val="201F1E"/>
          <w:lang w:val="en-US" w:eastAsia="lv-LV"/>
        </w:rPr>
      </w:pPr>
      <w:hyperlink r:id="rId10" w:tgtFrame="_blank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val="en-US" w:eastAsia="lv-LV"/>
          </w:rPr>
          <w:t>www.tm.gov.lv</w:t>
        </w:r>
      </w:hyperlink>
      <w:r>
        <w:rPr>
          <w:rFonts w:ascii="Times New Roman" w:hAnsi="Times New Roman" w:cs="Times New Roman"/>
          <w:color w:val="201F1E"/>
          <w:sz w:val="20"/>
          <w:szCs w:val="20"/>
          <w:lang w:val="en-US" w:eastAsia="lv-LV"/>
        </w:rPr>
        <w:t xml:space="preserve"> </w:t>
      </w:r>
    </w:p>
    <w:p w14:paraId="070069DE" w14:textId="77777777" w:rsidR="00000000" w:rsidRDefault="00085A5D">
      <w:pPr>
        <w:shd w:val="clear" w:color="auto" w:fill="FFFFFF"/>
        <w:divId w:val="760297000"/>
        <w:rPr>
          <w:color w:val="201F1E"/>
          <w:lang w:val="en-US" w:eastAsia="lv-LV"/>
        </w:rPr>
      </w:pPr>
      <w:r>
        <w:rPr>
          <w:rFonts w:ascii="Arial" w:hAnsi="Arial" w:cs="Arial"/>
          <w:noProof/>
          <w:color w:val="1F497D"/>
          <w:sz w:val="20"/>
          <w:szCs w:val="20"/>
          <w:lang w:val="en-US" w:eastAsia="lv-LV"/>
        </w:rPr>
        <w:drawing>
          <wp:inline distT="0" distB="0" distL="0" distR="0" wp14:anchorId="25DE2E80" wp14:editId="57AABBCA">
            <wp:extent cx="1247775" cy="981075"/>
            <wp:effectExtent l="0" t="0" r="9525" b="9525"/>
            <wp:docPr id="1" name="Attēls 5" descr="cid:image002.png@01D7980F.BF84EC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 descr="cid:image002.png@01D7980F.BF84ECD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A2B49" w14:textId="77777777" w:rsidR="00000000" w:rsidRDefault="00085A5D">
      <w:pPr>
        <w:ind w:left="720"/>
      </w:pPr>
    </w:p>
    <w:p w14:paraId="738B6DDA" w14:textId="77777777" w:rsidR="00000000" w:rsidRDefault="00085A5D">
      <w:pPr>
        <w:ind w:left="720"/>
      </w:pPr>
    </w:p>
    <w:p w14:paraId="183D97D0" w14:textId="77777777" w:rsidR="00000000" w:rsidRDefault="00085A5D">
      <w:pPr>
        <w:ind w:left="720"/>
        <w:divId w:val="1340351005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5CCC6" w14:textId="77777777" w:rsidR="00000000" w:rsidRDefault="00085A5D">
      <w:pPr>
        <w:ind w:left="720"/>
        <w:divId w:val="1340351005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D82FA" w14:textId="77777777" w:rsidR="00000000" w:rsidRDefault="00085A5D">
      <w:pPr>
        <w:ind w:left="720"/>
        <w:divId w:val="1340351005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000000">
      <w:footerReference w:type="default" r:id="rId12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2B14C" w14:textId="77777777" w:rsidR="00085A5D" w:rsidRDefault="00085A5D" w:rsidP="00085A5D">
      <w:r>
        <w:separator/>
      </w:r>
    </w:p>
  </w:endnote>
  <w:endnote w:type="continuationSeparator" w:id="0">
    <w:p w14:paraId="6286EEC7" w14:textId="77777777" w:rsidR="00085A5D" w:rsidRDefault="00085A5D" w:rsidP="00085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E521C" w14:textId="703DC705" w:rsidR="00085A5D" w:rsidRPr="00085A5D" w:rsidRDefault="00085A5D">
    <w:pPr>
      <w:pStyle w:val="Footer"/>
      <w:rPr>
        <w:rFonts w:ascii="Times New Roman" w:hAnsi="Times New Roman" w:cs="Times New Roman"/>
        <w:sz w:val="20"/>
        <w:szCs w:val="20"/>
      </w:rPr>
    </w:pPr>
    <w:r w:rsidRPr="00085A5D">
      <w:rPr>
        <w:rFonts w:ascii="Times New Roman" w:hAnsi="Times New Roman" w:cs="Times New Roman"/>
        <w:sz w:val="20"/>
        <w:szCs w:val="20"/>
      </w:rPr>
      <w:t>TMAtz_230821_VSS-658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FB874" w14:textId="77777777" w:rsidR="00085A5D" w:rsidRDefault="00085A5D" w:rsidP="00085A5D">
      <w:r>
        <w:separator/>
      </w:r>
    </w:p>
  </w:footnote>
  <w:footnote w:type="continuationSeparator" w:id="0">
    <w:p w14:paraId="177BCA11" w14:textId="77777777" w:rsidR="00085A5D" w:rsidRDefault="00085A5D" w:rsidP="00085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5D"/>
    <w:rsid w:val="0008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  <w14:docId w14:val="2C946238"/>
  <w15:chartTrackingRefBased/>
  <w15:docId w15:val="{5E86EB5F-785F-4F9D-90CE-D152903C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Times New Roman" w:hAnsi="Times New Roman" w:cs="Times New Roman" w:hint="default"/>
      <w:b w:val="0"/>
      <w:bCs w:val="0"/>
      <w:i w:val="0"/>
      <w:iCs w:val="0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085A5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A5D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5A5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A5D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72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388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tm.gov.lv/" TargetMode="External"/><Relationship Id="rId4" Type="http://schemas.openxmlformats.org/officeDocument/2006/relationships/styles" Target="styles.xml"/><Relationship Id="rId9" Type="http://schemas.openxmlformats.org/officeDocument/2006/relationships/hyperlink" Target="mailto:Toms.Dreika@t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68CF3C-7850-420C-BD7E-08D38C607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D16FAB-94B7-4BF5-A6F8-16E26E777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E9E8B-E86D-4977-B533-A0B1F610E84E}">
  <ds:schemaRefs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30f27a67-e3d9-46c1-b96c-c174a62fd7b5"/>
    <ds:schemaRef ds:uri="b6b6b0de-984a-4a78-a39f-cb9c8b26df3b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781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2021-08-24T07:52:00Z</dcterms:created>
  <dcterms:modified xsi:type="dcterms:W3CDTF">2021-08-24T07:52:00Z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