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30.12.2022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30.12.2022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