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564" w:rsidRDefault="00280564" w:rsidP="00280564">
      <w:pPr>
        <w:spacing w:after="360"/>
        <w:ind w:left="-1701" w:right="-1701"/>
        <w:jc w:val="center"/>
        <w:rPr>
          <w:rFonts w:ascii="Times New Roman" w:hAnsi="Times New Roman"/>
          <w:sz w:val="2"/>
        </w:rPr>
      </w:pPr>
      <w:r>
        <w:rPr>
          <w:noProof/>
        </w:rPr>
        <w:drawing>
          <wp:inline distT="0" distB="0" distL="0" distR="0" wp14:anchorId="5FD94796" wp14:editId="2D9C2B19">
            <wp:extent cx="4910975" cy="1772474"/>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4 Veidlapa Latvijas Republikas Saeima 11 SA"/>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4910975" cy="1772474"/>
                    </a:xfrm>
                    <a:prstGeom prst="rect">
                      <a:avLst/>
                    </a:prstGeom>
                    <a:noFill/>
                    <a:ln>
                      <a:noFill/>
                    </a:ln>
                  </pic:spPr>
                </pic:pic>
              </a:graphicData>
            </a:graphic>
          </wp:inline>
        </w:drawing>
      </w:r>
    </w:p>
    <w:p w:rsidR="00280564" w:rsidRPr="00201259" w:rsidRDefault="00280564" w:rsidP="00280564">
      <w:pPr>
        <w:spacing w:after="240"/>
        <w:ind w:left="-1701" w:right="-1701"/>
        <w:jc w:val="center"/>
        <w:rPr>
          <w:rFonts w:ascii="Times New Roman" w:hAnsi="Times New Roman"/>
          <w:sz w:val="2"/>
        </w:rPr>
      </w:pPr>
      <w:r w:rsidRPr="00407ED1">
        <w:rPr>
          <w:rFonts w:ascii="Times New Roman" w:hAnsi="Times New Roman"/>
          <w:sz w:val="24"/>
          <w:szCs w:val="24"/>
        </w:rPr>
        <w:t>Rīgā</w:t>
      </w:r>
    </w:p>
    <w:p w:rsidR="00280564" w:rsidRDefault="00280564" w:rsidP="00280564">
      <w:pPr>
        <w:rPr>
          <w:rFonts w:ascii="Times New Roman" w:hAnsi="Times New Roman"/>
          <w:sz w:val="24"/>
          <w:szCs w:val="24"/>
        </w:rPr>
      </w:pPr>
      <w:r>
        <w:rPr>
          <w:rFonts w:ascii="Times New Roman" w:hAnsi="Times New Roman"/>
          <w:sz w:val="24"/>
          <w:szCs w:val="24"/>
        </w:rPr>
        <w:t>Datums skatāms dokumenta paraksta laika zīmogā</w:t>
      </w:r>
    </w:p>
    <w:p w:rsidR="00280564" w:rsidRDefault="00280564" w:rsidP="00280564">
      <w:pPr>
        <w:rPr>
          <w:rFonts w:ascii="Times New Roman" w:hAnsi="Times New Roman"/>
          <w:sz w:val="24"/>
          <w:szCs w:val="24"/>
        </w:rPr>
      </w:pPr>
      <w:r w:rsidRPr="00407ED1">
        <w:rPr>
          <w:rFonts w:ascii="Times New Roman" w:hAnsi="Times New Roman"/>
          <w:sz w:val="24"/>
          <w:szCs w:val="24"/>
        </w:rPr>
        <w:t>Nr.</w:t>
      </w:r>
      <w:r>
        <w:rPr>
          <w:rFonts w:ascii="Times New Roman" w:hAnsi="Times New Roman"/>
          <w:sz w:val="24"/>
          <w:szCs w:val="24"/>
        </w:rPr>
        <w:t xml:space="preserve"> 622.12</w:t>
      </w:r>
      <w:r w:rsidR="00304054">
        <w:rPr>
          <w:rFonts w:ascii="Times New Roman" w:hAnsi="Times New Roman"/>
          <w:sz w:val="24"/>
          <w:szCs w:val="24"/>
        </w:rPr>
        <w:t>-</w:t>
      </w:r>
      <w:r w:rsidR="008A2BD4">
        <w:rPr>
          <w:rFonts w:ascii="Times New Roman" w:hAnsi="Times New Roman"/>
          <w:sz w:val="24"/>
          <w:szCs w:val="24"/>
        </w:rPr>
        <w:t>287</w:t>
      </w:r>
      <w:r w:rsidR="00304054">
        <w:rPr>
          <w:rFonts w:ascii="Times New Roman" w:hAnsi="Times New Roman"/>
          <w:sz w:val="24"/>
          <w:szCs w:val="24"/>
        </w:rPr>
        <w:t>-</w:t>
      </w:r>
      <w:r>
        <w:rPr>
          <w:rFonts w:ascii="Times New Roman" w:hAnsi="Times New Roman"/>
          <w:sz w:val="24"/>
          <w:szCs w:val="24"/>
        </w:rPr>
        <w:t>13/22</w:t>
      </w:r>
    </w:p>
    <w:p w:rsidR="00280564" w:rsidRDefault="00280564" w:rsidP="00280564">
      <w:pPr>
        <w:rPr>
          <w:rFonts w:ascii="Times New Roman" w:hAnsi="Times New Roman"/>
          <w:sz w:val="24"/>
          <w:szCs w:val="24"/>
        </w:rPr>
      </w:pPr>
      <w:r w:rsidRPr="004E03AC">
        <w:rPr>
          <w:rFonts w:ascii="Times New Roman" w:hAnsi="Times New Roman"/>
          <w:sz w:val="24"/>
          <w:szCs w:val="24"/>
        </w:rPr>
        <w:t xml:space="preserve">Uz </w:t>
      </w:r>
      <w:r>
        <w:rPr>
          <w:rFonts w:ascii="Times New Roman" w:hAnsi="Times New Roman"/>
          <w:sz w:val="24"/>
          <w:szCs w:val="24"/>
        </w:rPr>
        <w:t>2022-7.3.1./</w:t>
      </w:r>
      <w:r w:rsidR="00A173D8">
        <w:rPr>
          <w:rFonts w:ascii="Times New Roman" w:hAnsi="Times New Roman"/>
          <w:sz w:val="24"/>
          <w:szCs w:val="24"/>
        </w:rPr>
        <w:t>70</w:t>
      </w:r>
      <w:r>
        <w:rPr>
          <w:rFonts w:ascii="Times New Roman" w:hAnsi="Times New Roman"/>
          <w:sz w:val="24"/>
          <w:szCs w:val="24"/>
        </w:rPr>
        <w:t>-</w:t>
      </w:r>
      <w:r w:rsidR="00A173D8">
        <w:rPr>
          <w:rFonts w:ascii="Times New Roman" w:hAnsi="Times New Roman"/>
          <w:sz w:val="24"/>
          <w:szCs w:val="24"/>
        </w:rPr>
        <w:t>2099</w:t>
      </w:r>
      <w:r>
        <w:rPr>
          <w:rFonts w:ascii="Times New Roman" w:hAnsi="Times New Roman"/>
          <w:sz w:val="24"/>
          <w:szCs w:val="24"/>
        </w:rPr>
        <w:t xml:space="preserve">; </w:t>
      </w:r>
      <w:r w:rsidR="00A173D8">
        <w:rPr>
          <w:rFonts w:ascii="Times New Roman" w:hAnsi="Times New Roman"/>
          <w:sz w:val="24"/>
          <w:szCs w:val="24"/>
        </w:rPr>
        <w:t>04.08</w:t>
      </w:r>
      <w:r>
        <w:rPr>
          <w:rFonts w:ascii="Times New Roman" w:hAnsi="Times New Roman"/>
          <w:sz w:val="24"/>
          <w:szCs w:val="24"/>
        </w:rPr>
        <w:t>.2022.</w:t>
      </w:r>
      <w:r w:rsidRPr="007A6F42">
        <w:rPr>
          <w:rFonts w:ascii="Times New Roman" w:hAnsi="Times New Roman"/>
          <w:sz w:val="24"/>
          <w:szCs w:val="24"/>
        </w:rPr>
        <w:t xml:space="preserve"> </w:t>
      </w:r>
    </w:p>
    <w:p w:rsidR="00280564" w:rsidRDefault="00280564" w:rsidP="00280564">
      <w:pPr>
        <w:jc w:val="right"/>
        <w:rPr>
          <w:rFonts w:ascii="Times New Roman" w:hAnsi="Times New Roman"/>
          <w:b/>
          <w:sz w:val="24"/>
          <w:szCs w:val="24"/>
        </w:rPr>
      </w:pPr>
      <w:r w:rsidRPr="007A6F42">
        <w:rPr>
          <w:rFonts w:ascii="Times New Roman" w:hAnsi="Times New Roman"/>
          <w:b/>
          <w:sz w:val="24"/>
          <w:szCs w:val="24"/>
        </w:rPr>
        <w:t>Valsts kanceleja</w:t>
      </w:r>
      <w:r>
        <w:rPr>
          <w:rFonts w:ascii="Times New Roman" w:hAnsi="Times New Roman"/>
          <w:b/>
          <w:sz w:val="24"/>
          <w:szCs w:val="24"/>
        </w:rPr>
        <w:t>i</w:t>
      </w:r>
    </w:p>
    <w:p w:rsidR="00280564" w:rsidRPr="00547B03" w:rsidRDefault="003F655A" w:rsidP="00280564">
      <w:pPr>
        <w:jc w:val="right"/>
        <w:rPr>
          <w:rFonts w:ascii="Times New Roman" w:hAnsi="Times New Roman"/>
          <w:sz w:val="24"/>
          <w:szCs w:val="24"/>
        </w:rPr>
      </w:pPr>
      <w:hyperlink r:id="rId8" w:history="1">
        <w:r w:rsidR="00280564" w:rsidRPr="00547B03">
          <w:rPr>
            <w:rStyle w:val="Hyperlink"/>
            <w:rFonts w:ascii="Times New Roman" w:hAnsi="Times New Roman"/>
            <w:color w:val="auto"/>
            <w:sz w:val="24"/>
            <w:szCs w:val="24"/>
            <w:u w:val="none"/>
          </w:rPr>
          <w:t>pasts@mk.gov.lv</w:t>
        </w:r>
      </w:hyperlink>
    </w:p>
    <w:p w:rsidR="00280564" w:rsidRDefault="00280564" w:rsidP="00280564">
      <w:pPr>
        <w:ind w:right="3544"/>
        <w:jc w:val="both"/>
        <w:rPr>
          <w:rFonts w:ascii="Times New Roman" w:hAnsi="Times New Roman"/>
          <w:i/>
          <w:sz w:val="22"/>
          <w:szCs w:val="22"/>
        </w:rPr>
      </w:pPr>
    </w:p>
    <w:p w:rsidR="00280564" w:rsidRPr="00E22768" w:rsidRDefault="00280564" w:rsidP="00280564">
      <w:pPr>
        <w:ind w:right="3686"/>
        <w:jc w:val="both"/>
        <w:rPr>
          <w:rFonts w:ascii="Times New Roman" w:hAnsi="Times New Roman"/>
          <w:i/>
          <w:sz w:val="22"/>
          <w:szCs w:val="22"/>
        </w:rPr>
      </w:pPr>
      <w:r w:rsidRPr="00E22768">
        <w:rPr>
          <w:rFonts w:ascii="Times New Roman" w:hAnsi="Times New Roman"/>
          <w:i/>
          <w:sz w:val="22"/>
          <w:szCs w:val="22"/>
        </w:rPr>
        <w:t xml:space="preserve">Par </w:t>
      </w:r>
      <w:r w:rsidR="00A173D8">
        <w:rPr>
          <w:rFonts w:ascii="Times New Roman" w:hAnsi="Times New Roman"/>
          <w:i/>
          <w:sz w:val="22"/>
          <w:szCs w:val="22"/>
        </w:rPr>
        <w:t xml:space="preserve">precizēto </w:t>
      </w:r>
      <w:r w:rsidRPr="00E22768">
        <w:rPr>
          <w:rFonts w:ascii="Times New Roman" w:hAnsi="Times New Roman"/>
          <w:i/>
          <w:sz w:val="22"/>
          <w:szCs w:val="22"/>
        </w:rPr>
        <w:t>Ministru kabineta noteikumu projektu “</w:t>
      </w:r>
      <w:r>
        <w:rPr>
          <w:rFonts w:ascii="Times New Roman" w:hAnsi="Times New Roman"/>
          <w:i/>
          <w:sz w:val="22"/>
          <w:szCs w:val="22"/>
        </w:rPr>
        <w:t>Grozījumi Ministru kabineta 2017. gada 7. novembra noteikumos Nr.662 “Noteikumi par valsts tiešās pārvaldes iestāžu un citu valsts un pašvaldību institūciju amatpersonu (darbinieku) atlīdzības un personu uzskaites sistēmu””</w:t>
      </w:r>
      <w:r w:rsidR="00A173D8">
        <w:rPr>
          <w:rFonts w:ascii="Times New Roman" w:hAnsi="Times New Roman"/>
          <w:i/>
          <w:sz w:val="22"/>
          <w:szCs w:val="22"/>
        </w:rPr>
        <w:t xml:space="preserve"> (22</w:t>
      </w:r>
      <w:r w:rsidR="00A173D8">
        <w:rPr>
          <w:rFonts w:ascii="Times New Roman" w:hAnsi="Times New Roman"/>
          <w:i/>
          <w:sz w:val="22"/>
          <w:szCs w:val="22"/>
        </w:rPr>
        <w:noBreakHyphen/>
        <w:t>TA</w:t>
      </w:r>
      <w:r w:rsidR="00A173D8">
        <w:rPr>
          <w:rFonts w:ascii="Times New Roman" w:hAnsi="Times New Roman"/>
          <w:i/>
          <w:sz w:val="22"/>
          <w:szCs w:val="22"/>
        </w:rPr>
        <w:noBreakHyphen/>
      </w:r>
      <w:r w:rsidRPr="00E22768">
        <w:rPr>
          <w:rFonts w:ascii="Times New Roman" w:hAnsi="Times New Roman"/>
          <w:i/>
          <w:sz w:val="22"/>
          <w:szCs w:val="22"/>
        </w:rPr>
        <w:t>1</w:t>
      </w:r>
      <w:r>
        <w:rPr>
          <w:rFonts w:ascii="Times New Roman" w:hAnsi="Times New Roman"/>
          <w:i/>
          <w:sz w:val="22"/>
          <w:szCs w:val="22"/>
        </w:rPr>
        <w:t>689</w:t>
      </w:r>
      <w:r w:rsidRPr="00E22768">
        <w:rPr>
          <w:rFonts w:ascii="Times New Roman" w:hAnsi="Times New Roman"/>
          <w:i/>
          <w:sz w:val="22"/>
          <w:szCs w:val="22"/>
        </w:rPr>
        <w:t>)</w:t>
      </w:r>
    </w:p>
    <w:p w:rsidR="00280564" w:rsidRDefault="00280564" w:rsidP="00280564">
      <w:pPr>
        <w:ind w:right="2835"/>
        <w:jc w:val="both"/>
        <w:rPr>
          <w:rFonts w:ascii="Times New Roman" w:hAnsi="Times New Roman"/>
          <w:i/>
          <w:sz w:val="22"/>
          <w:szCs w:val="22"/>
        </w:rPr>
      </w:pPr>
    </w:p>
    <w:p w:rsidR="00A173D8" w:rsidRDefault="00A173D8" w:rsidP="00280564">
      <w:pPr>
        <w:ind w:right="2835"/>
        <w:jc w:val="both"/>
        <w:rPr>
          <w:rFonts w:ascii="Times New Roman" w:hAnsi="Times New Roman"/>
          <w:i/>
          <w:sz w:val="22"/>
          <w:szCs w:val="22"/>
        </w:rPr>
      </w:pPr>
    </w:p>
    <w:p w:rsidR="00A173D8" w:rsidRPr="000663DE" w:rsidRDefault="00A173D8" w:rsidP="00280564">
      <w:pPr>
        <w:ind w:right="2835"/>
        <w:jc w:val="both"/>
        <w:rPr>
          <w:rFonts w:ascii="Times New Roman" w:hAnsi="Times New Roman"/>
          <w:i/>
          <w:sz w:val="22"/>
          <w:szCs w:val="22"/>
        </w:rPr>
      </w:pPr>
    </w:p>
    <w:p w:rsidR="00280564" w:rsidRDefault="00280564" w:rsidP="00A173D8">
      <w:pPr>
        <w:spacing w:after="120" w:line="276" w:lineRule="auto"/>
        <w:ind w:left="-142" w:firstLine="709"/>
        <w:jc w:val="both"/>
        <w:rPr>
          <w:rFonts w:ascii="Times New Roman" w:hAnsi="Times New Roman"/>
          <w:sz w:val="24"/>
          <w:szCs w:val="24"/>
        </w:rPr>
      </w:pPr>
      <w:r w:rsidRPr="00280564">
        <w:rPr>
          <w:rFonts w:ascii="Times New Roman" w:hAnsi="Times New Roman"/>
          <w:sz w:val="24"/>
          <w:szCs w:val="24"/>
        </w:rPr>
        <w:t xml:space="preserve">Atbildot uz Valsts kancelejas 2022. gada </w:t>
      </w:r>
      <w:r w:rsidR="00A173D8">
        <w:rPr>
          <w:rFonts w:ascii="Times New Roman" w:hAnsi="Times New Roman"/>
          <w:sz w:val="24"/>
          <w:szCs w:val="24"/>
        </w:rPr>
        <w:t>4</w:t>
      </w:r>
      <w:r w:rsidRPr="00280564">
        <w:rPr>
          <w:rFonts w:ascii="Times New Roman" w:hAnsi="Times New Roman"/>
          <w:sz w:val="24"/>
          <w:szCs w:val="24"/>
        </w:rPr>
        <w:t>. </w:t>
      </w:r>
      <w:r w:rsidR="00A173D8">
        <w:rPr>
          <w:rFonts w:ascii="Times New Roman" w:hAnsi="Times New Roman"/>
          <w:sz w:val="24"/>
          <w:szCs w:val="24"/>
        </w:rPr>
        <w:t>augusta</w:t>
      </w:r>
      <w:r w:rsidRPr="00280564">
        <w:rPr>
          <w:rFonts w:ascii="Times New Roman" w:hAnsi="Times New Roman"/>
          <w:sz w:val="24"/>
          <w:szCs w:val="24"/>
        </w:rPr>
        <w:t xml:space="preserve"> vēstuli Nr.2022-7.3.1./</w:t>
      </w:r>
      <w:r w:rsidR="00A173D8">
        <w:rPr>
          <w:rFonts w:ascii="Times New Roman" w:hAnsi="Times New Roman"/>
          <w:sz w:val="24"/>
          <w:szCs w:val="24"/>
        </w:rPr>
        <w:t>70-2099</w:t>
      </w:r>
      <w:r w:rsidRPr="00280564">
        <w:rPr>
          <w:rFonts w:ascii="Times New Roman" w:hAnsi="Times New Roman"/>
          <w:sz w:val="24"/>
          <w:szCs w:val="24"/>
        </w:rPr>
        <w:t xml:space="preserve">, kurā lūgts sniegt viedokli par </w:t>
      </w:r>
      <w:r w:rsidR="00A173D8">
        <w:rPr>
          <w:rFonts w:ascii="Times New Roman" w:hAnsi="Times New Roman"/>
          <w:sz w:val="24"/>
          <w:szCs w:val="24"/>
        </w:rPr>
        <w:t xml:space="preserve">precizēto </w:t>
      </w:r>
      <w:r w:rsidRPr="00280564">
        <w:rPr>
          <w:rFonts w:ascii="Times New Roman" w:hAnsi="Times New Roman"/>
          <w:sz w:val="24"/>
          <w:szCs w:val="24"/>
        </w:rPr>
        <w:t>Ministru kabineta noteikumu projektu “Grozījumi Ministru kabineta 2017. gada 7. novembra noteikumos Nr.662 “Noteikumi par valsts tiešās pārvaldes iestāžu un citu valsts un pašvaldību institūciju amatpersonu (darbinieku) atlīdzības un personu uzskaites sistēmu”” (22-TA-1689)</w:t>
      </w:r>
      <w:r w:rsidR="007D6464">
        <w:rPr>
          <w:rFonts w:ascii="Times New Roman" w:hAnsi="Times New Roman"/>
          <w:sz w:val="24"/>
          <w:szCs w:val="24"/>
        </w:rPr>
        <w:t xml:space="preserve"> (turpmāk – MK noteikumu projekts)</w:t>
      </w:r>
      <w:r w:rsidRPr="00280564">
        <w:rPr>
          <w:rFonts w:ascii="Times New Roman" w:hAnsi="Times New Roman"/>
          <w:sz w:val="24"/>
          <w:szCs w:val="24"/>
        </w:rPr>
        <w:t>, informējam, ka Saeimas Administrācija</w:t>
      </w:r>
      <w:r w:rsidR="00A173D8">
        <w:rPr>
          <w:rFonts w:ascii="Times New Roman" w:hAnsi="Times New Roman"/>
          <w:sz w:val="24"/>
          <w:szCs w:val="24"/>
        </w:rPr>
        <w:t>i</w:t>
      </w:r>
      <w:r w:rsidRPr="00280564">
        <w:rPr>
          <w:rFonts w:ascii="Times New Roman" w:hAnsi="Times New Roman"/>
          <w:sz w:val="24"/>
          <w:szCs w:val="24"/>
        </w:rPr>
        <w:t xml:space="preserve"> tiktāl, ciktāl tas attiecas uz Saeimu un tās struktūrvienībām, </w:t>
      </w:r>
      <w:r w:rsidR="00A173D8">
        <w:rPr>
          <w:rFonts w:ascii="Times New Roman" w:hAnsi="Times New Roman"/>
          <w:sz w:val="24"/>
          <w:szCs w:val="24"/>
        </w:rPr>
        <w:t>nav papildu iebildumu un</w:t>
      </w:r>
      <w:r w:rsidR="00D47C69">
        <w:rPr>
          <w:rFonts w:ascii="Times New Roman" w:hAnsi="Times New Roman"/>
          <w:sz w:val="24"/>
          <w:szCs w:val="24"/>
        </w:rPr>
        <w:t>/</w:t>
      </w:r>
      <w:r w:rsidR="00A173D8">
        <w:rPr>
          <w:rFonts w:ascii="Times New Roman" w:hAnsi="Times New Roman"/>
          <w:sz w:val="24"/>
          <w:szCs w:val="24"/>
        </w:rPr>
        <w:t>vai priekšlikumu.</w:t>
      </w:r>
      <w:r w:rsidR="00876B14">
        <w:rPr>
          <w:rFonts w:ascii="Times New Roman" w:hAnsi="Times New Roman"/>
          <w:sz w:val="24"/>
          <w:szCs w:val="24"/>
        </w:rPr>
        <w:t xml:space="preserve"> Vienlaikus informējam, ka</w:t>
      </w:r>
      <w:r w:rsidR="007D6464">
        <w:rPr>
          <w:rFonts w:ascii="Times New Roman" w:hAnsi="Times New Roman"/>
          <w:sz w:val="24"/>
          <w:szCs w:val="24"/>
        </w:rPr>
        <w:t>, lai nodrošinātu MK noteikumu projekta 8.3.8. punktā ietvertās papildu informācijas iesniegšanu,</w:t>
      </w:r>
      <w:r w:rsidR="00876B14">
        <w:rPr>
          <w:rFonts w:ascii="Times New Roman" w:hAnsi="Times New Roman"/>
          <w:sz w:val="24"/>
          <w:szCs w:val="24"/>
        </w:rPr>
        <w:t xml:space="preserve"> Saeimas Administrācijai būs nepieciešams veikt sistēmu pielāgošanu nepieciešamo datu automatizētas aprites nodrošināšanai.</w:t>
      </w:r>
    </w:p>
    <w:p w:rsidR="00A173D8" w:rsidRPr="00AC4203" w:rsidRDefault="00A173D8" w:rsidP="00A173D8">
      <w:pPr>
        <w:spacing w:after="120" w:line="276" w:lineRule="auto"/>
        <w:ind w:left="-142" w:firstLine="709"/>
        <w:jc w:val="both"/>
        <w:rPr>
          <w:szCs w:val="24"/>
        </w:rPr>
      </w:pPr>
    </w:p>
    <w:p w:rsidR="00280564" w:rsidRPr="00086F36" w:rsidRDefault="00280564" w:rsidP="00280564">
      <w:pPr>
        <w:pStyle w:val="ListParagraph"/>
        <w:spacing w:after="120" w:line="276" w:lineRule="auto"/>
        <w:ind w:left="360"/>
        <w:jc w:val="both"/>
        <w:rPr>
          <w:rFonts w:eastAsia="Times New Roman"/>
          <w:szCs w:val="24"/>
        </w:rPr>
      </w:pPr>
    </w:p>
    <w:p w:rsidR="00280564" w:rsidRDefault="00280564" w:rsidP="00280564">
      <w:pPr>
        <w:pStyle w:val="NoSpacing"/>
      </w:pPr>
      <w:r>
        <w:t>Ģenerālsekretāra p.i.,</w:t>
      </w:r>
    </w:p>
    <w:p w:rsidR="00280564" w:rsidRDefault="00280564" w:rsidP="00280564">
      <w:pPr>
        <w:pStyle w:val="NoSpacing"/>
        <w:rPr>
          <w:b/>
          <w:sz w:val="32"/>
          <w:szCs w:val="24"/>
        </w:rPr>
      </w:pPr>
      <w:r>
        <w:t>juridiskā direktore</w:t>
      </w:r>
      <w:r w:rsidRPr="00CD283D">
        <w:tab/>
      </w:r>
      <w:r>
        <w:tab/>
      </w:r>
      <w:r>
        <w:tab/>
        <w:t>(paraksts*)</w:t>
      </w:r>
      <w:r>
        <w:tab/>
      </w:r>
      <w:r>
        <w:tab/>
      </w:r>
      <w:r>
        <w:tab/>
      </w:r>
      <w:r>
        <w:tab/>
        <w:t xml:space="preserve"> </w:t>
      </w:r>
      <w:r>
        <w:tab/>
        <w:t>I. Viļuma</w:t>
      </w:r>
      <w:r w:rsidRPr="00CD283D">
        <w:rPr>
          <w:b/>
          <w:sz w:val="32"/>
          <w:szCs w:val="24"/>
        </w:rPr>
        <w:t xml:space="preserve"> </w:t>
      </w:r>
    </w:p>
    <w:p w:rsidR="00280564" w:rsidRDefault="00280564" w:rsidP="00280564"/>
    <w:p w:rsidR="00AC4203" w:rsidRDefault="00AC4203">
      <w:pPr>
        <w:rPr>
          <w:rFonts w:ascii="Times New Roman" w:hAnsi="Times New Roman"/>
          <w:sz w:val="24"/>
          <w:szCs w:val="24"/>
        </w:rPr>
      </w:pPr>
    </w:p>
    <w:p w:rsidR="00A173D8" w:rsidRDefault="00A173D8">
      <w:pPr>
        <w:rPr>
          <w:rFonts w:ascii="Times New Roman" w:hAnsi="Times New Roman"/>
          <w:sz w:val="24"/>
          <w:szCs w:val="24"/>
        </w:rPr>
      </w:pPr>
    </w:p>
    <w:p w:rsidR="008865DE" w:rsidRDefault="008865DE">
      <w:pPr>
        <w:rPr>
          <w:rFonts w:ascii="Times New Roman" w:hAnsi="Times New Roman"/>
          <w:sz w:val="24"/>
          <w:szCs w:val="24"/>
        </w:rPr>
      </w:pPr>
      <w:bookmarkStart w:id="0" w:name="_GoBack"/>
      <w:bookmarkEnd w:id="0"/>
    </w:p>
    <w:p w:rsidR="005D4711" w:rsidRPr="00337DD8" w:rsidRDefault="00280564" w:rsidP="00A173D8">
      <w:pPr>
        <w:jc w:val="center"/>
        <w:rPr>
          <w:rFonts w:ascii="Times New Roman" w:hAnsi="Times New Roman"/>
          <w:sz w:val="24"/>
          <w:szCs w:val="24"/>
        </w:rPr>
      </w:pPr>
      <w:r w:rsidRPr="00FB401D">
        <w:rPr>
          <w:rFonts w:ascii="Times New Roman" w:hAnsi="Times New Roman"/>
          <w:sz w:val="24"/>
          <w:szCs w:val="24"/>
        </w:rPr>
        <w:t>* Šis dokuments parakstīts ar drošu elektronisko parakstu un satur laika zīmogu</w:t>
      </w:r>
    </w:p>
    <w:sectPr w:rsidR="005D4711" w:rsidRPr="00337DD8" w:rsidSect="00337DD8">
      <w:headerReference w:type="default" r:id="rId9"/>
      <w:pgSz w:w="11906" w:h="16838"/>
      <w:pgMar w:top="426" w:right="991" w:bottom="56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655A" w:rsidRDefault="003F655A">
      <w:r>
        <w:separator/>
      </w:r>
    </w:p>
  </w:endnote>
  <w:endnote w:type="continuationSeparator" w:id="0">
    <w:p w:rsidR="003F655A" w:rsidRDefault="003F6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655A" w:rsidRDefault="003F655A">
      <w:r>
        <w:separator/>
      </w:r>
    </w:p>
  </w:footnote>
  <w:footnote w:type="continuationSeparator" w:id="0">
    <w:p w:rsidR="003F655A" w:rsidRDefault="003F6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5140488"/>
      <w:docPartObj>
        <w:docPartGallery w:val="Page Numbers (Top of Page)"/>
        <w:docPartUnique/>
      </w:docPartObj>
    </w:sdtPr>
    <w:sdtEndPr>
      <w:rPr>
        <w:rFonts w:ascii="Times New Roman" w:hAnsi="Times New Roman"/>
        <w:noProof/>
        <w:sz w:val="24"/>
        <w:szCs w:val="24"/>
      </w:rPr>
    </w:sdtEndPr>
    <w:sdtContent>
      <w:p w:rsidR="00086F36" w:rsidRPr="00086F36" w:rsidRDefault="00337DD8">
        <w:pPr>
          <w:pStyle w:val="Header"/>
          <w:jc w:val="right"/>
          <w:rPr>
            <w:rFonts w:ascii="Times New Roman" w:hAnsi="Times New Roman"/>
            <w:sz w:val="24"/>
            <w:szCs w:val="24"/>
          </w:rPr>
        </w:pPr>
        <w:r w:rsidRPr="00086F36">
          <w:rPr>
            <w:rFonts w:ascii="Times New Roman" w:hAnsi="Times New Roman"/>
            <w:sz w:val="24"/>
            <w:szCs w:val="24"/>
          </w:rPr>
          <w:fldChar w:fldCharType="begin"/>
        </w:r>
        <w:r w:rsidRPr="00086F36">
          <w:rPr>
            <w:rFonts w:ascii="Times New Roman" w:hAnsi="Times New Roman"/>
            <w:sz w:val="24"/>
            <w:szCs w:val="24"/>
          </w:rPr>
          <w:instrText xml:space="preserve"> PAGE   \* MERGEFORMAT </w:instrText>
        </w:r>
        <w:r w:rsidRPr="00086F36">
          <w:rPr>
            <w:rFonts w:ascii="Times New Roman" w:hAnsi="Times New Roman"/>
            <w:sz w:val="24"/>
            <w:szCs w:val="24"/>
          </w:rPr>
          <w:fldChar w:fldCharType="separate"/>
        </w:r>
        <w:r>
          <w:rPr>
            <w:rFonts w:ascii="Times New Roman" w:hAnsi="Times New Roman"/>
            <w:noProof/>
            <w:sz w:val="24"/>
            <w:szCs w:val="24"/>
          </w:rPr>
          <w:t>2</w:t>
        </w:r>
        <w:r w:rsidRPr="00086F36">
          <w:rPr>
            <w:rFonts w:ascii="Times New Roman" w:hAnsi="Times New Roman"/>
            <w:noProof/>
            <w:sz w:val="24"/>
            <w:szCs w:val="24"/>
          </w:rPr>
          <w:fldChar w:fldCharType="end"/>
        </w:r>
      </w:p>
    </w:sdtContent>
  </w:sdt>
  <w:p w:rsidR="00086F36" w:rsidRDefault="003F65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DD370F"/>
    <w:multiLevelType w:val="hybridMultilevel"/>
    <w:tmpl w:val="D7D8F7DC"/>
    <w:lvl w:ilvl="0" w:tplc="04260011">
      <w:start w:val="1"/>
      <w:numFmt w:val="decimal"/>
      <w:lvlText w:val="%1)"/>
      <w:lvlJc w:val="left"/>
      <w:pPr>
        <w:ind w:left="1287" w:hanging="360"/>
      </w:pPr>
    </w:lvl>
    <w:lvl w:ilvl="1" w:tplc="04260019" w:tentative="1">
      <w:start w:val="1"/>
      <w:numFmt w:val="lowerLetter"/>
      <w:lvlText w:val="%2."/>
      <w:lvlJc w:val="left"/>
      <w:pPr>
        <w:ind w:left="2007" w:hanging="360"/>
      </w:pPr>
    </w:lvl>
    <w:lvl w:ilvl="2" w:tplc="0426001B" w:tentative="1">
      <w:start w:val="1"/>
      <w:numFmt w:val="lowerRoman"/>
      <w:lvlText w:val="%3."/>
      <w:lvlJc w:val="right"/>
      <w:pPr>
        <w:ind w:left="2727" w:hanging="180"/>
      </w:pPr>
    </w:lvl>
    <w:lvl w:ilvl="3" w:tplc="0426000F" w:tentative="1">
      <w:start w:val="1"/>
      <w:numFmt w:val="decimal"/>
      <w:lvlText w:val="%4."/>
      <w:lvlJc w:val="left"/>
      <w:pPr>
        <w:ind w:left="3447" w:hanging="360"/>
      </w:pPr>
    </w:lvl>
    <w:lvl w:ilvl="4" w:tplc="04260019" w:tentative="1">
      <w:start w:val="1"/>
      <w:numFmt w:val="lowerLetter"/>
      <w:lvlText w:val="%5."/>
      <w:lvlJc w:val="left"/>
      <w:pPr>
        <w:ind w:left="4167" w:hanging="360"/>
      </w:pPr>
    </w:lvl>
    <w:lvl w:ilvl="5" w:tplc="0426001B" w:tentative="1">
      <w:start w:val="1"/>
      <w:numFmt w:val="lowerRoman"/>
      <w:lvlText w:val="%6."/>
      <w:lvlJc w:val="right"/>
      <w:pPr>
        <w:ind w:left="4887" w:hanging="180"/>
      </w:pPr>
    </w:lvl>
    <w:lvl w:ilvl="6" w:tplc="0426000F" w:tentative="1">
      <w:start w:val="1"/>
      <w:numFmt w:val="decimal"/>
      <w:lvlText w:val="%7."/>
      <w:lvlJc w:val="left"/>
      <w:pPr>
        <w:ind w:left="5607" w:hanging="360"/>
      </w:pPr>
    </w:lvl>
    <w:lvl w:ilvl="7" w:tplc="04260019" w:tentative="1">
      <w:start w:val="1"/>
      <w:numFmt w:val="lowerLetter"/>
      <w:lvlText w:val="%8."/>
      <w:lvlJc w:val="left"/>
      <w:pPr>
        <w:ind w:left="6327" w:hanging="360"/>
      </w:pPr>
    </w:lvl>
    <w:lvl w:ilvl="8" w:tplc="0426001B" w:tentative="1">
      <w:start w:val="1"/>
      <w:numFmt w:val="lowerRoman"/>
      <w:lvlText w:val="%9."/>
      <w:lvlJc w:val="right"/>
      <w:pPr>
        <w:ind w:left="704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564"/>
    <w:rsid w:val="001F0819"/>
    <w:rsid w:val="00280564"/>
    <w:rsid w:val="00304054"/>
    <w:rsid w:val="00337DD8"/>
    <w:rsid w:val="00366D36"/>
    <w:rsid w:val="003F655A"/>
    <w:rsid w:val="005D4711"/>
    <w:rsid w:val="006735B6"/>
    <w:rsid w:val="006F372B"/>
    <w:rsid w:val="00717894"/>
    <w:rsid w:val="007D6464"/>
    <w:rsid w:val="00825E57"/>
    <w:rsid w:val="00876B14"/>
    <w:rsid w:val="008865DE"/>
    <w:rsid w:val="008941F0"/>
    <w:rsid w:val="008A2BD4"/>
    <w:rsid w:val="00A173D8"/>
    <w:rsid w:val="00A55FEE"/>
    <w:rsid w:val="00A969A1"/>
    <w:rsid w:val="00AC4203"/>
    <w:rsid w:val="00C055BF"/>
    <w:rsid w:val="00D47C69"/>
    <w:rsid w:val="00D77639"/>
    <w:rsid w:val="00E70B38"/>
    <w:rsid w:val="00E72E02"/>
    <w:rsid w:val="00F20EFE"/>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23D1E"/>
  <w15:chartTrackingRefBased/>
  <w15:docId w15:val="{D605530D-DEF8-4559-94C7-74B33D0F5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lv-LV"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564"/>
    <w:rPr>
      <w:rFonts w:ascii="Calibri" w:eastAsia="Calibri" w:hAnsi="Calibri"/>
      <w:lang w:eastAsia="lv-LV"/>
    </w:rPr>
  </w:style>
  <w:style w:type="paragraph" w:styleId="Heading3">
    <w:name w:val="heading 3"/>
    <w:basedOn w:val="Normal"/>
    <w:next w:val="Normal"/>
    <w:link w:val="Heading3Char"/>
    <w:qFormat/>
    <w:rsid w:val="00C055BF"/>
    <w:pPr>
      <w:keepNext/>
      <w:spacing w:line="360" w:lineRule="auto"/>
      <w:jc w:val="both"/>
      <w:outlineLvl w:val="2"/>
    </w:pPr>
    <w:rPr>
      <w:rFonts w:ascii="Times New Roman" w:eastAsia="Times New Roman" w:hAnsi="Times New Roman"/>
      <w:b/>
      <w:sz w:val="24"/>
      <w:lang w:val="x-non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055BF"/>
    <w:rPr>
      <w:rFonts w:eastAsia="Times New Roman"/>
      <w:b/>
      <w:sz w:val="24"/>
      <w:lang w:val="x-none"/>
    </w:rPr>
  </w:style>
  <w:style w:type="paragraph" w:styleId="NoSpacing">
    <w:name w:val="No Spacing"/>
    <w:uiPriority w:val="1"/>
    <w:qFormat/>
    <w:rsid w:val="00C055BF"/>
    <w:rPr>
      <w:rFonts w:cstheme="minorBidi"/>
      <w:sz w:val="24"/>
      <w:szCs w:val="22"/>
    </w:rPr>
  </w:style>
  <w:style w:type="paragraph" w:styleId="ListParagraph">
    <w:name w:val="List Paragraph"/>
    <w:basedOn w:val="Normal"/>
    <w:uiPriority w:val="34"/>
    <w:qFormat/>
    <w:rsid w:val="00C055BF"/>
    <w:pPr>
      <w:ind w:left="720"/>
      <w:contextualSpacing/>
    </w:pPr>
    <w:rPr>
      <w:rFonts w:ascii="Times New Roman" w:eastAsiaTheme="minorHAnsi" w:hAnsi="Times New Roman" w:cstheme="minorBidi"/>
      <w:sz w:val="24"/>
      <w:szCs w:val="22"/>
      <w:lang w:eastAsia="en-US"/>
    </w:rPr>
  </w:style>
  <w:style w:type="character" w:styleId="BookTitle">
    <w:name w:val="Book Title"/>
    <w:basedOn w:val="DefaultParagraphFont"/>
    <w:uiPriority w:val="33"/>
    <w:qFormat/>
    <w:rsid w:val="00C055BF"/>
    <w:rPr>
      <w:b/>
      <w:bCs/>
      <w:i/>
      <w:iCs/>
      <w:spacing w:val="5"/>
    </w:rPr>
  </w:style>
  <w:style w:type="paragraph" w:styleId="Header">
    <w:name w:val="header"/>
    <w:basedOn w:val="Normal"/>
    <w:link w:val="HeaderChar"/>
    <w:uiPriority w:val="99"/>
    <w:unhideWhenUsed/>
    <w:rsid w:val="00280564"/>
    <w:pPr>
      <w:tabs>
        <w:tab w:val="center" w:pos="4153"/>
        <w:tab w:val="right" w:pos="8306"/>
      </w:tabs>
    </w:pPr>
  </w:style>
  <w:style w:type="character" w:customStyle="1" w:styleId="HeaderChar">
    <w:name w:val="Header Char"/>
    <w:basedOn w:val="DefaultParagraphFont"/>
    <w:link w:val="Header"/>
    <w:uiPriority w:val="99"/>
    <w:rsid w:val="00280564"/>
    <w:rPr>
      <w:rFonts w:ascii="Calibri" w:eastAsia="Calibri" w:hAnsi="Calibri"/>
      <w:lang w:eastAsia="lv-LV"/>
    </w:rPr>
  </w:style>
  <w:style w:type="character" w:styleId="Hyperlink">
    <w:name w:val="Hyperlink"/>
    <w:basedOn w:val="DefaultParagraphFont"/>
    <w:uiPriority w:val="99"/>
    <w:unhideWhenUsed/>
    <w:rsid w:val="00280564"/>
    <w:rPr>
      <w:color w:val="0563C1" w:themeColor="hyperlink"/>
      <w:u w:val="single"/>
    </w:rPr>
  </w:style>
  <w:style w:type="character" w:customStyle="1" w:styleId="numbered-fieldnumber-numeral">
    <w:name w:val="numbered-field__number-numeral"/>
    <w:basedOn w:val="DefaultParagraphFont"/>
    <w:rsid w:val="00280564"/>
  </w:style>
  <w:style w:type="character" w:customStyle="1" w:styleId="data-node--a70f7829-b260-433d-8355-78fb306fdf49">
    <w:name w:val="data-node--a70f7829-b260-433d-8355-78fb306fdf49"/>
    <w:basedOn w:val="DefaultParagraphFont"/>
    <w:rsid w:val="00280564"/>
  </w:style>
  <w:style w:type="character" w:customStyle="1" w:styleId="data-node--e502500b-7b5a-49fa-a9c3-27ea9dd65c5c">
    <w:name w:val="data-node--e502500b-7b5a-49fa-a9c3-27ea9dd65c5c"/>
    <w:basedOn w:val="DefaultParagraphFont"/>
    <w:rsid w:val="00280564"/>
  </w:style>
  <w:style w:type="paragraph" w:styleId="NormalWeb">
    <w:name w:val="Normal (Web)"/>
    <w:basedOn w:val="Normal"/>
    <w:uiPriority w:val="99"/>
    <w:semiHidden/>
    <w:unhideWhenUsed/>
    <w:rsid w:val="00280564"/>
    <w:pPr>
      <w:spacing w:before="100" w:beforeAutospacing="1" w:after="100" w:afterAutospacing="1"/>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366D3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6D36"/>
    <w:rPr>
      <w:rFonts w:ascii="Segoe UI" w:eastAsia="Calibri" w:hAnsi="Segoe UI" w:cs="Segoe UI"/>
      <w:sz w:val="18"/>
      <w:szCs w:val="18"/>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5321656">
      <w:bodyDiv w:val="1"/>
      <w:marLeft w:val="0"/>
      <w:marRight w:val="0"/>
      <w:marTop w:val="0"/>
      <w:marBottom w:val="0"/>
      <w:divBdr>
        <w:top w:val="none" w:sz="0" w:space="0" w:color="auto"/>
        <w:left w:val="none" w:sz="0" w:space="0" w:color="auto"/>
        <w:bottom w:val="none" w:sz="0" w:space="0" w:color="auto"/>
        <w:right w:val="none" w:sz="0" w:space="0" w:color="auto"/>
      </w:divBdr>
      <w:divsChild>
        <w:div w:id="900747535">
          <w:marLeft w:val="0"/>
          <w:marRight w:val="0"/>
          <w:marTop w:val="0"/>
          <w:marBottom w:val="0"/>
          <w:divBdr>
            <w:top w:val="none" w:sz="0" w:space="0" w:color="auto"/>
            <w:left w:val="none" w:sz="0" w:space="0" w:color="auto"/>
            <w:bottom w:val="none" w:sz="0" w:space="0" w:color="auto"/>
            <w:right w:val="none" w:sz="0" w:space="0" w:color="auto"/>
          </w:divBdr>
          <w:divsChild>
            <w:div w:id="2125298011">
              <w:marLeft w:val="0"/>
              <w:marRight w:val="0"/>
              <w:marTop w:val="0"/>
              <w:marBottom w:val="0"/>
              <w:divBdr>
                <w:top w:val="none" w:sz="0" w:space="0" w:color="auto"/>
                <w:left w:val="none" w:sz="0" w:space="0" w:color="auto"/>
                <w:bottom w:val="none" w:sz="0" w:space="0" w:color="auto"/>
                <w:right w:val="none" w:sz="0" w:space="0" w:color="auto"/>
              </w:divBdr>
              <w:divsChild>
                <w:div w:id="707677913">
                  <w:marLeft w:val="0"/>
                  <w:marRight w:val="0"/>
                  <w:marTop w:val="0"/>
                  <w:marBottom w:val="0"/>
                  <w:divBdr>
                    <w:top w:val="none" w:sz="0" w:space="0" w:color="auto"/>
                    <w:left w:val="none" w:sz="0" w:space="0" w:color="auto"/>
                    <w:bottom w:val="none" w:sz="0" w:space="0" w:color="auto"/>
                    <w:right w:val="none" w:sz="0" w:space="0" w:color="auto"/>
                  </w:divBdr>
                  <w:divsChild>
                    <w:div w:id="469060047">
                      <w:marLeft w:val="0"/>
                      <w:marRight w:val="0"/>
                      <w:marTop w:val="0"/>
                      <w:marBottom w:val="0"/>
                      <w:divBdr>
                        <w:top w:val="none" w:sz="0" w:space="0" w:color="auto"/>
                        <w:left w:val="none" w:sz="0" w:space="0" w:color="auto"/>
                        <w:bottom w:val="none" w:sz="0" w:space="0" w:color="auto"/>
                        <w:right w:val="none" w:sz="0" w:space="0" w:color="auto"/>
                      </w:divBdr>
                    </w:div>
                    <w:div w:id="474835998">
                      <w:marLeft w:val="0"/>
                      <w:marRight w:val="0"/>
                      <w:marTop w:val="0"/>
                      <w:marBottom w:val="0"/>
                      <w:divBdr>
                        <w:top w:val="none" w:sz="0" w:space="0" w:color="auto"/>
                        <w:left w:val="none" w:sz="0" w:space="0" w:color="auto"/>
                        <w:bottom w:val="none" w:sz="0" w:space="0" w:color="auto"/>
                        <w:right w:val="none" w:sz="0" w:space="0" w:color="auto"/>
                      </w:divBdr>
                    </w:div>
                    <w:div w:id="1618370329">
                      <w:marLeft w:val="0"/>
                      <w:marRight w:val="0"/>
                      <w:marTop w:val="0"/>
                      <w:marBottom w:val="0"/>
                      <w:divBdr>
                        <w:top w:val="none" w:sz="0" w:space="0" w:color="auto"/>
                        <w:left w:val="none" w:sz="0" w:space="0" w:color="auto"/>
                        <w:bottom w:val="none" w:sz="0" w:space="0" w:color="auto"/>
                        <w:right w:val="none" w:sz="0" w:space="0" w:color="auto"/>
                      </w:divBdr>
                    </w:div>
                    <w:div w:id="1525055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175661">
          <w:marLeft w:val="0"/>
          <w:marRight w:val="0"/>
          <w:marTop w:val="0"/>
          <w:marBottom w:val="0"/>
          <w:divBdr>
            <w:top w:val="none" w:sz="0" w:space="0" w:color="auto"/>
            <w:left w:val="none" w:sz="0" w:space="0" w:color="auto"/>
            <w:bottom w:val="none" w:sz="0" w:space="0" w:color="auto"/>
            <w:right w:val="none" w:sz="0" w:space="0" w:color="auto"/>
          </w:divBdr>
          <w:divsChild>
            <w:div w:id="1700663841">
              <w:marLeft w:val="0"/>
              <w:marRight w:val="0"/>
              <w:marTop w:val="0"/>
              <w:marBottom w:val="0"/>
              <w:divBdr>
                <w:top w:val="none" w:sz="0" w:space="0" w:color="auto"/>
                <w:left w:val="none" w:sz="0" w:space="0" w:color="auto"/>
                <w:bottom w:val="none" w:sz="0" w:space="0" w:color="auto"/>
                <w:right w:val="none" w:sz="0" w:space="0" w:color="auto"/>
              </w:divBdr>
              <w:divsChild>
                <w:div w:id="1044016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sts@mk.gov.lv"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931</Words>
  <Characters>532</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Liena Puiše</dc:creator>
  <cp:keywords/>
  <dc:description/>
  <cp:lastModifiedBy>Sintija Volinko</cp:lastModifiedBy>
  <cp:revision>6</cp:revision>
  <dcterms:created xsi:type="dcterms:W3CDTF">2022-08-09T07:25:00Z</dcterms:created>
  <dcterms:modified xsi:type="dcterms:W3CDTF">2022-08-09T09:26:00Z</dcterms:modified>
</cp:coreProperties>
</file>