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1 745 462 euro apmērā no Klimata un enerģētikas ministrijas budžeta programmas 01.00.00 "Valsts pētījumi klimata un enerģētikas jomā" uz Ekonomikas ministrijas budžeta programmu 29.06.00 "Enerģētikas jautājumu administrēšana", lai nodrošinātu vienotā risinājuma otrās kārtas izstrādi automatizētai oficiālo ienākumu apmēra aprēķināšanai uz vienu mājsaimniecības locekli, kā arī izstrādātu aizsargāto lietotāju datu informācijas sistēmas papildu funkcionalitāšu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rīkojuma projekta 1.punktu, svītrojot vārdu “izstrādātu”.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1 745 462 euro apmērā no Klimata un enerģētikas ministrijas budžeta programmas 01.00.00 "Valsts pētījumi klimata un enerģētikas jomā" uz Ekonomikas ministrijas budžeta programmu 29.06.00 "Enerģētikas jautājumu administrēšana", lai nodrošinātu vienotā risinājuma otrās kārtas izstrādi automatizētai oficiālo ienākumu apmēra aprēķināšanai uz vienu mājsaimniecības locekli, </w:t>
            </w:r>
            <w:r w:rsidR="00000000" w:rsidRPr="00000000" w:rsidDel="00000000">
              <w:rPr>
                <w:u w:val="single"/>
                <w:rtl w:val="0"/>
              </w:rPr>
              <w:t xml:space="preserve">kā arī aizsargāto</w:t>
            </w:r>
            <w:r w:rsidR="00000000" w:rsidRPr="00000000" w:rsidDel="00000000">
              <w:rPr>
                <w:rtl w:val="0"/>
              </w:rPr>
              <w:t xml:space="preserve"> lietotāju datu informācijas sistēmas papildu funkcionalitāšu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24-TA-1096</w:t>
    </w:r>
    <w:r>
      <w:br/>
    </w:r>
    <w:r w:rsidR="00000000" w:rsidRPr="00000000" w:rsidDel="00000000">
      <w:rPr>
        <w:rtl w:val="0"/>
      </w:rPr>
      <w:t xml:space="preserve">Izdrukāts 07.05.2024.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24-TA-1096</w:t>
    </w:r>
    <w:r>
      <w:br/>
    </w:r>
    <w:r w:rsidR="00000000" w:rsidRPr="00000000" w:rsidDel="00000000">
      <w:rPr>
        <w:rtl w:val="0"/>
      </w:rPr>
      <w:t xml:space="preserve">Izdrukāts 07.05.2024.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Atzinumi_24-TA-1096.docx</dc:title>
</cp:coreProperties>
</file>

<file path=docProps/custom.xml><?xml version="1.0" encoding="utf-8"?>
<Properties xmlns="http://schemas.openxmlformats.org/officeDocument/2006/custom-properties" xmlns:vt="http://schemas.openxmlformats.org/officeDocument/2006/docPropsVTypes"/>
</file>