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tikai identificētiem lietotājiem un tikai ar kvalificētiem paaugstinātas drošības identifikācijas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aicina apsvērt Noteikumu projekta 13.1.punkta redakciju, proti, vai tā tvērums identifikācijas līdzekļu izmantošanā nebūtu paplašināms arī attiecībā uz kvalificētajiem identifikācijas līdzekļiem. Šobrīd kvalificētu paaugstinātas drošības identifikācijas līdzekli (rīku) nodrošina tikai viens pakalpojuma sniedzējs Latvijā. Arī kvalificēta identifikācijas rīka pakalpojumus nodrošina šobrīd tikai viens pakalpojumu sniedzējs. Paredzot noteikumu projektā izmantot abu kategoriju identifikācijas līdzekļus, kopējais identifikācijas līdzekļu (rīku) nodrošinātāju loks tiktu paplašināts.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Identifikācijas līdzekļu klāsta paplašināšana nodrošinātu daudzveidīgu un elastīgu pieeju lietotāju identifikācijai, vienlaikus samazinātu drošības riskus un veicinātu darbības nepārtrauktību valsts informācijas resursu, sistēmu un sadarbspējas informācijas sistēmā gadījumos, kad kāds no identifikācijas rīkiem nav pieejams tehnisku iemeslu vai darbības traucējumu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tikai identificētiem lietotājiem un tikai ar </w:t>
            </w:r>
            <w:r w:rsidR="00000000" w:rsidRPr="00000000" w:rsidDel="00000000">
              <w:rPr>
                <w:u w:val="single"/>
                <w:rtl w:val="0"/>
              </w:rPr>
              <w:t xml:space="preserve">kvalificētiem </w:t>
            </w:r>
            <w:r w:rsidR="00000000" w:rsidRPr="00000000" w:rsidDel="00000000">
              <w:rPr>
                <w:u w:val="single"/>
                <w:rtl w:val="0"/>
              </w:rPr>
              <w:t xml:space="preserve">identifikācijas līdzekļiem vai</w:t>
            </w:r>
            <w:r w:rsidR="00000000" w:rsidRPr="00000000" w:rsidDel="00000000">
              <w:rPr>
                <w:rtl w:val="0"/>
              </w:rPr>
              <w:t xml:space="preserve"> kvalificētiem paaugstinātas drošības identifikācijas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Onzuls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26.10.2023. 11.03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26.10.2023. 11.03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Atzinumi_22-TA-3301.docx</dc:title>
</cp:coreProperties>
</file>

<file path=docProps/custom.xml><?xml version="1.0" encoding="utf-8"?>
<Properties xmlns="http://schemas.openxmlformats.org/officeDocument/2006/custom-properties" xmlns:vt="http://schemas.openxmlformats.org/officeDocument/2006/docPropsVTypes"/>
</file>