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21. novembra rīkojumā Nr. 661 "Par Eiropas Savienības struktūrfondu un Kohēzijas fonda 2014.–2020.gada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(Asociācijas 07.09.2023.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07.11.2023.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07.11.2023.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