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(tehniskās apskates uzlīmes izmantošana citās valstīs)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piedalīties ceļu satiksmē apliecina informācija transportlīdzekļu un to vadītāju valsts reģistrā vai traktortehnikas un tās vadītāju valsts informatīvajā sistēmā, kā arī attiecībā uz traktortehniku šo informāciju apliecinoši dokumenti un uzlīmes"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atsauci attiecībā uz traktortehniku veidot norādot konkrēti šī likuma 25.panta pirmo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piedalīties ceļu satiksmē apliecina informācija transportlīdzekļu un to vadītāju valsts reģistrā vai traktortehnikas un tās vadītāju valsts informatīvajā sistēmā, kā arī attiecībā uz traktortehniku šā likuma 25.panta pirmajā daļā noteiktie dokumenti un uzlīmes.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Lanka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kāds no turpmāk minētajiem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uzlīme uzlīmēta uz traktortehnikas vējstikla vai uz speciālas pamatnes traktortehnikas vai speciālā militārā transportlīdzekļa un speciālā militārā transportlīdzekļa piekabes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uzlīme ar pagaidu atļaujas piedalīties ceļu satiksmē derīguma termiņu, kas uzlīmēta uz traktortehnikas vējstikla vai uz speciālas pamatnes traktortehnikas vai speciālā militārā transportlīdzekļa un speciālā militārā transportlīdzekļa piekabes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dokuments par veikto transportlīdzekļa tehnisko kontroli uz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vienotu redakciju un a) punktā aiz vārda "uzlīme" papildināt ar vārdiem "ar atļaujas piedalīties ceļu satiksmē derīguma termiņu, 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kāds no turpmāk minētajiem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uzlīme ar atļaujas piedalīties ceļu satiksmē derīguma termiņu, kas uzlīmēta uz traktortehnikas vējstikla vai uz speciālas pamatnes traktortehnikas vai speciālā militārā transportlīdzekļa un speciālā militārā transportlīdzekļa piekabes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uzlīme ar pagaidu atļaujas piedalīties ceļu satiksmē derīguma termiņu, kas uzlīmēta uz traktortehnikas vējstikla vai uz speciālas pamatnes traktortehnikas vai speciālā militārā transportlīdzekļa un speciālā militārā transportlīdzekļa piekabes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dokuments par veikto transportlīdzekļa tehnisko kontroli uz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lūdzam, palidināt anotācijas pēdējo risinājuma aprakstu, ka traktortehnikai un tās piekabēm tiks saglabātas tehniskās apskates uzlīmes.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ceļu satiksmes kontroles tehniskiem līdzekļiem, neapturot transportlīdzekļus, nav iespējams identificēt traktortehniku un tās piekabes, tām tiek saglabāta līdzšinējā tehniskās apskates uzlīmes izsniegšanas un lietošanas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20.03.2024.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20.03.2024.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