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programmu Erasmus+ un Eiropas Solidaritātes korpuss īstenošanai nepieciešamo papildu finansējumu 2025. un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31.10.2025.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31.10.2025.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