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23-TA-1896: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decembra rīkojumā Nr. 911 "Par Latvijas Republikas statistiskajiem reģioniem un tajos ietilpstošajām administratīvajām vienībām"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anotācijas 1.1. apakšpunktā norādīto projekta izstrādes pamatojumu, kur norādīts, ka tā ir "Ministrijas/iestādes iniciatīva", tajā pašā laikā, pamatojuma aprakstā norādot atsauces uz Eiropas Savienības tiesību aktiem, no kā šķietami saprotams, ka projekta pamatojums izriet no Eiropas Savienības tiesību aktos noteiktā. Nepieciešamības gadījumā lūdzam veikt vajadzīgos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rīkojuma projekta anotācijā noformēt atbilstoši Ministru kabineta 2009. gada 3. februāra noteikumu Nr. 108 "Normatīvo aktu projektu sagatavošanas noteikumi" 4. nodaļai, atsaucē uz Eiropas Savienības tiesību aktiem norādot šādu informāciju atbilstošā secībā: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ievērot juridiskās tehnikas prasības attiecībā uz to, ka nepieciešamības gadījumā saīsinājumu atrunā pirmajā vietā juridiskajā tekstā, kur lietots attiecīgais normatīvā akta nosaukums, piemēram, </w:t>
            </w:r>
            <w:r w:rsidR="00000000" w:rsidRPr="00000000" w:rsidDel="00000000">
              <w:rPr>
                <w:rtl w:val="0"/>
              </w:rPr>
              <w:t xml:space="preserve">Komisijas 2022. gada 26. decembra deleģētā regula (ES) 2023/674, ar ko groza pielikumus Eiropas Parlamenta un Padomes Regulai (EK) Nr. 1059/2003 par kopējas statistiski teritoriālo vienību klasifikācijas (NUTS) izveidi</w:t>
            </w:r>
            <w:r w:rsidR="00000000" w:rsidRPr="00000000" w:rsidDel="00000000">
              <w:rPr>
                <w:rtl w:val="0"/>
              </w:rPr>
              <w:t xml:space="preserve"> (turpmāk - regula Nr. 2023/674), izvairoties no neatbilstošiem vai vispārinātiem formulējumiem, piemēram: "2022. gada 26. decembrī Eiropas Komisija (Eurostat) pieņēma deleģēto aktu" vai "deleģētais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rīkojuma projekta anotāciju atbilstoši juridiskās tehnikas prasībām, ievērojot, ka saīsinājumus atrunā pirmajā vietā anotācijas tekstā, kur tiek lietots attiecīgais saīsināmais termins, kā arī to, ka atrunātie saīsinājumi tālāk tekstā lietojami konsekventi. Norādām, ka, piemēram, šobrīd atrunāts netiek saīsinājums "NUTS 3", tādēļ lūdzam to atrunāt, lai nošķirtu šo saīsinājumu no citiem - "NUTS" un "NUTS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varētu būt ieviestas Eiropas Parlamenta un Padomes 2003. gada 26. maija Regulas (EK) Nr. 1059/2003 par kopējas statistiski teritoriālo vienību klasifikācijas (NUTS) izveidi (turpmāk - regula Nr. 1059/2003) 4. panta prasības, lūdzam izvērtēt un attiecīgā gadījumā papildināt rīkojuma projekta anotācijas 5. sadaļu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anotācijas 5.4. apakšpunkta 1. tabulas "A" aili - "1. pants, I un III pielikums", ņemot vērā, ka regulā Nr. 2023/674 nav I un III pielikuma, bet ir vienkārši "pielikums" ar kuru tiek grozīts regulas Nr. 1059/2003 I, II un III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Parlamenta un Padomes regulas Nr. </w:t>
            </w:r>
            <w:r w:rsidR="00000000" w:rsidRPr="00000000" w:rsidDel="00000000">
              <w:rPr>
                <w:rtl w:val="0"/>
              </w:rPr>
              <w:t xml:space="preserve">1059/2033</w:t>
            </w:r>
            <w:r w:rsidR="00000000" w:rsidRPr="00000000" w:rsidDel="00000000">
              <w:rPr>
                <w:rtl w:val="0"/>
              </w:rPr>
              <w:t xml:space="preserve"> 4. panta 2. punktam Centrālajai statistikas pārvaldei sniegt Eiropas Komisijai informāciju par izmaiņām Latvijas Republikas statistiskajos reģionos.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 rīkojuma projektu veikt tehnisku grozījumu arī Ministru kabineta 2021. gada 7. decembra rīkojuma Nr. 911 "Par Latvijas Republikas statistiskajiem reģioniem un tajos ietilpstošajām administratīvajām vienībām" 3. punktā, ņemot vērā, ka atbilstoši minētā rīkojuma 1. punktam ir lietojams saīsinājums "Parlamenta un Padomes regula Nr. 1059/</w:t>
            </w:r>
            <w:r w:rsidR="00000000" w:rsidRPr="00000000" w:rsidDel="00000000">
              <w:rPr>
                <w:b w:val="1"/>
                <w:rtl w:val="0"/>
              </w:rPr>
              <w:t xml:space="preserve">2003</w:t>
            </w:r>
            <w:r w:rsidR="00000000" w:rsidRPr="00000000" w:rsidDel="00000000">
              <w:rPr>
                <w:rtl w:val="0"/>
              </w:rPr>
              <w:t xml:space="preserve">", nevis "Parlamenta un Padomes regulas Nr. 1059/</w:t>
            </w:r>
            <w:r w:rsidR="00000000" w:rsidRPr="00000000" w:rsidDel="00000000">
              <w:rPr>
                <w:b w:val="1"/>
                <w:rtl w:val="0"/>
              </w:rPr>
              <w:t xml:space="preserve">2033</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23-TA-1896</w:t>
    </w:r>
    <w:r>
      <w:br/>
    </w:r>
    <w:r w:rsidR="00000000" w:rsidRPr="00000000" w:rsidDel="00000000">
      <w:rPr>
        <w:rtl w:val="0"/>
      </w:rPr>
      <w:t xml:space="preserve">Izdrukāts 15.09.2023. 19.12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23-TA-1896</w:t>
    </w:r>
    <w:r>
      <w:br/>
    </w:r>
    <w:r w:rsidR="00000000" w:rsidRPr="00000000" w:rsidDel="00000000">
      <w:rPr>
        <w:rtl w:val="0"/>
      </w:rPr>
      <w:t xml:space="preserve">Izdrukāts 15.09.2023. 19.12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Atzinumi_23-TA-1896.docx</dc:title>
</cp:coreProperties>
</file>

<file path=docProps/custom.xml><?xml version="1.0" encoding="utf-8"?>
<Properties xmlns="http://schemas.openxmlformats.org/officeDocument/2006/custom-properties" xmlns:vt="http://schemas.openxmlformats.org/officeDocument/2006/docPropsVTypes"/>
</file>