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17.07.2025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17.07.2025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