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24-TA-2969: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kohēzijas politikas programmas 2021. – 2027.gadam 1.3.1. specifiskā atbalsta mērķa “Izmantot digitalizācijas priekšrocības iedzīvotājiem, uzņēmumiem, pētniecības organizācijām un publiskajām iestādēm” 1.3.1.1. pasākuma “IKT risinājumu un pakalpojumu attīstība un iespēju radīšana privātajam sektoram” projekta “E - valdības ieviešana, Vienotā tiesību aktu izstrādes un saskaņošanas portāla 2. kārta” pases apstiprināšanu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Eiropas Savienības kohēzijas politikas programmas 2021. – 2027.gadam 1.3.1. specifiskā atbalsta mērķa “Izmantot digitalizācijas priekšrocības iedzīvotājiem, uzņēmumiem, pētniecības organizācijām un publiskajām iestādēm” 1.3.1.1. pasākuma “IKT risinājumu un pakalpojumu attīstība un iespēju radīšana privātajam sektoram” projekta “E - valdības ieviešana, Vienotā tiesību aktu izstrādes un saskaņošanas portāla 2. kārta” pases apstiprināšanu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Aizstāt Ministru kabineta rīkojuma projekta nosaukumā un pirmajā punktā vārdus "Vienotā tiesību aktu izstrādes un saskaņošanas portāla" ar vārdiem "Vienotā tiesību aktu </w:t>
            </w:r>
            <w:r w:rsidR="00000000" w:rsidRPr="00000000" w:rsidDel="00000000">
              <w:rPr>
                <w:u w:val="single"/>
                <w:rtl w:val="0"/>
              </w:rPr>
              <w:t xml:space="preserve">projektu </w:t>
            </w:r>
            <w:r w:rsidR="00000000" w:rsidRPr="00000000" w:rsidDel="00000000">
              <w:rPr>
                <w:rtl w:val="0"/>
              </w:rPr>
              <w:t xml:space="preserve">izstrādes un saskaņošanas portāla".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Imants Zaķis (IEM)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1.3.1.1. pasākuma projekta "E-valdības ieviešana, Vienotā tiesību aktu izstrādes un saskaņošanas portāla 2. kārta (TAP2)" pase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 Ministru kabineta rīkojuma projekta (pases) 3.1. sadaļas "Projekta mērķis un galvenais saturs" pirmā apakšpunkta redakciju.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1) ārkārtas modulis nodrošinās valdības darbību un lēmumu pieņemšanas nepārtrauktību, valsts pārvaldes darbu tiesību aktu projektu izstrādē (tai skaitā ārkārtējās situācijas vai izņēmuma stāvokļa, vai kiberapdraudējuma gadījumā);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Imants Zaķis (IEM)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1.3.1.1. pasākuma projekta "E-valdības ieviešana, Vienotā tiesību aktu izstrādes un saskaņošanas portāla 2. kārta (TAP2)" pase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 Ministru kabineta rīkojuma projekta pielikuma (pases) sadaļas 5.3. "Ietekme uz pārvaldes centralizētajām funkcijām un koplietošanas pakalpojumiem" tabulas kolonnā "Koplietošanas pakalpojumu lietotāji (institūcijas)" norādīto informāciju: "Ministrijas - 13".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Imants Zaķis (IEM)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1.3.1.1. pasākuma projekta "E-valdības ieviešana, Vienotā tiesību aktu izstrādes un saskaņošanas portāla 2. kārta (TAP2)" pase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 Ministru kabineta rīkojuma projekta pielikuma (pases) 5.2. sadaļas "Modernizēto pārvaldes procesu IKT risinājumi" tabulas kolonnā "Lietotāju skaits" norādīto informāciju "Ministrijas – 13".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Imants Zaķis (IEM)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1.3.1.1. pasākuma projekta "E-valdības ieviešana, Vienotā tiesību aktu izstrādes un saskaņošanas portāla 2. kārta (TAP2)" pase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Aizstāt Ministru kabineta rīkojuma projekta pielikuma (pases) nosaukumā vārdus "Vienotā tiesību aktu izstrādes un saskaņošanas portāla" ar vārdiem "Vienotā tiesību aktu </w:t>
            </w:r>
            <w:r w:rsidR="00000000" w:rsidRPr="00000000" w:rsidDel="00000000">
              <w:rPr>
                <w:u w:val="single"/>
                <w:rtl w:val="0"/>
              </w:rPr>
              <w:t xml:space="preserve">projektu </w:t>
            </w:r>
            <w:r w:rsidR="00000000" w:rsidRPr="00000000" w:rsidDel="00000000">
              <w:rPr>
                <w:rtl w:val="0"/>
              </w:rPr>
              <w:t xml:space="preserve">izstrādes un saskaņošanas portāla".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Imants Zaķis (IEM)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(ex-ante) nosaukums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Aizstāt anotācijas nosaukumā vārdus "Vienotā tiesību aktu izstrādes un saskaņošanas portāla" ar vārdiem "Vienotā tiesību aktu </w:t>
            </w:r>
            <w:r w:rsidR="00000000" w:rsidRPr="00000000" w:rsidDel="00000000">
              <w:rPr>
                <w:u w:val="single"/>
                <w:rtl w:val="0"/>
              </w:rPr>
              <w:t xml:space="preserve">projektu</w:t>
            </w:r>
            <w:r w:rsidR="00000000" w:rsidRPr="00000000" w:rsidDel="00000000">
              <w:rPr>
                <w:rtl w:val="0"/>
              </w:rPr>
              <w:t xml:space="preserve"> izstrādes un saskaņošanas portāla".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Imants Zaķis (IEM)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Aizstāt problēmas aprakstā vārdu "nodrošina" ar vārdu "nodrošināta".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Nav </w:t>
            </w:r>
            <w:r w:rsidR="00000000" w:rsidRPr="00000000" w:rsidDel="00000000">
              <w:rPr>
                <w:u w:val="single"/>
                <w:rtl w:val="0"/>
              </w:rPr>
              <w:t xml:space="preserve">nodrošināta </w:t>
            </w:r>
            <w:r w:rsidR="00000000" w:rsidRPr="00000000" w:rsidDel="00000000">
              <w:rPr>
                <w:rtl w:val="0"/>
              </w:rPr>
              <w:t xml:space="preserve">centralizēta TAP uzkrātās informācijas ilgtermiņa saglabāšana un tās nodošana Latvijas Nacionālā arhīva Vienotajā valsts arhīvu informācijas sistēmā.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Imants Zaķis (IEM)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24-TA-2969</w:t>
    </w:r>
    <w:r>
      <w:br/>
    </w:r>
    <w:r w:rsidR="00000000" w:rsidRPr="00000000" w:rsidDel="00000000">
      <w:rPr>
        <w:rtl w:val="0"/>
      </w:rPr>
      <w:t xml:space="preserve">Izdrukāts 13.01.2025. 16.58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24-TA-2969</w:t>
    </w:r>
    <w:r>
      <w:br/>
    </w:r>
    <w:r w:rsidR="00000000" w:rsidRPr="00000000" w:rsidDel="00000000">
      <w:rPr>
        <w:rtl w:val="0"/>
      </w:rPr>
      <w:t xml:space="preserve">Izdrukāts 13.01.2025. 16.58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