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391 "Kārtība, kādā gadskārtējā valsts budžeta likumprojektā iekļauj pieprasījumus valsts vārdā sniedzamajiem galvojumiem, un galvojumu sniegšanas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27.05.2026.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27.05.2026.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