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23-TA-2573: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“Jaunstubēri”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satura redzams, ka </w:t>
            </w:r>
            <w:r w:rsidR="00000000" w:rsidRPr="00000000" w:rsidDel="00000000">
              <w:rPr>
                <w:i w:val="1"/>
                <w:rtl w:val="0"/>
              </w:rPr>
              <w:t xml:space="preserve">Rail Baltica</w:t>
            </w:r>
            <w:r w:rsidR="00000000" w:rsidRPr="00000000" w:rsidDel="00000000">
              <w:rPr>
                <w:rtl w:val="0"/>
              </w:rPr>
              <w:t xml:space="preserve"> projekta īstenošanas vajadzībām no privātpersonas nepieciešams atsavināt zemes vienības, kadastra numurs 4064 014 0037, daļu – zemes vienību, kadastra apzīmējums 4064 014 0512, 0,94 ha, zemes vienību, kadastra apzīmējums 4064 014 0513, 1,46 ha, zemes vienību, kadastra apzīmējums 4064014 0514, 0,98 ha, zemes vienību, kadastra apzīmējums 4064 014 0515, 0,37 ha un zemes vienību, kadastra apzīmējums 4064 014 0516, 0,10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paskaidrojošiem dokumentiem un anotācijas redzams, ka ticis vērtēts pieteiktais zaudējums saistībā ar 2022.gada 3.janvārī noslēgto zemes nomas līgumu ar SIA ,,Anaerobic Holding” par 8,5 ha liela zemesgabala iznomāšanu lauksaimniecības kultūra audzēšanai, kas ir spēkā līdz 2026.gada rudenim, taču </w:t>
            </w:r>
            <w:r w:rsidR="00000000" w:rsidRPr="00000000" w:rsidDel="00000000">
              <w:rPr>
                <w:u w:val="single"/>
                <w:rtl w:val="0"/>
              </w:rPr>
              <w:t xml:space="preserve">anotācija nesatur informāciju par pašu nomas līgumu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w:t>
            </w:r>
            <w:r w:rsidR="00000000" w:rsidRPr="00000000" w:rsidDel="00000000">
              <w:rPr>
                <w:u w:val="single"/>
                <w:rtl w:val="0"/>
              </w:rPr>
              <w:t xml:space="preserve"> papildināt anotāciju,</w:t>
            </w:r>
            <w:r w:rsidR="00000000" w:rsidRPr="00000000" w:rsidDel="00000000">
              <w:rPr>
                <w:rtl w:val="0"/>
              </w:rPr>
              <w:t xml:space="preserve"> kā citos līdzīgos rīkojuma projektos, ar informāciju par nomas līgumu un tā pamatojumu saistību nepārņemšanai, atbilstoši Civillikuma 2174.pantā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23-TA-2573</w:t>
    </w:r>
    <w:r>
      <w:br/>
    </w:r>
    <w:r w:rsidR="00000000" w:rsidRPr="00000000" w:rsidDel="00000000">
      <w:rPr>
        <w:rtl w:val="0"/>
      </w:rPr>
      <w:t xml:space="preserve">Izdrukāts 02.11.2023. 20.04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23-TA-2573</w:t>
    </w:r>
    <w:r>
      <w:br/>
    </w:r>
    <w:r w:rsidR="00000000" w:rsidRPr="00000000" w:rsidDel="00000000">
      <w:rPr>
        <w:rtl w:val="0"/>
      </w:rPr>
      <w:t xml:space="preserve">Izdrukāts 02.11.2023. 20.04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Atzinumi_23-TA-2573.docx</dc:title>
</cp:coreProperties>
</file>

<file path=docProps/custom.xml><?xml version="1.0" encoding="utf-8"?>
<Properties xmlns="http://schemas.openxmlformats.org/officeDocument/2006/custom-properties" xmlns:vt="http://schemas.openxmlformats.org/officeDocument/2006/docPropsVTypes"/>
</file>