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3. maija noteikumos Nr. 260 "Nacionālā veselības dienesta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Katram pārstāvim ir tiesības jebkurā laikā atsaukt savu pārstāvību, izvirzot tā vietā citu pārstāvi Veselības aprūpes finansēšanas likuma 15. panta trešajā daļā noteiktajā kārtībā.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 kā Veselības aprūpes finansēšanas likuma 15. panta trešajā daļā ir paredzēts Nacionālā veselības dienesta konsultatīvās padomes sastāvs, nevis procesuāla kārtība, ierosinām 5.</w:t>
            </w:r>
            <w:r w:rsidR="00000000" w:rsidRPr="00000000" w:rsidDel="00000000">
              <w:rPr>
                <w:vertAlign w:val="superscript"/>
                <w:rtl w:val="0"/>
              </w:rPr>
              <w:t xml:space="preserve">1 </w:t>
            </w:r>
            <w:r w:rsidR="00000000" w:rsidRPr="00000000" w:rsidDel="00000000">
              <w:rPr>
                <w:rtl w:val="0"/>
              </w:rPr>
              <w:t xml:space="preserve">punktā atsaukties uz likuma 15. panta trešo daļu vispārīgi.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Katram pārstāvim ir tiesības jebkurā laikā atsaukt savu pārstāvību, izvirzot tā vietā citu pārstāvi saskaņā ar Veselības aprūpes finansēšanas likuma 15. panta trešo daļu.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Liene Zariņa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03.09.2024. 18.52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03.09.2024. 18.52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