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atbilstoši normatīvajos aktos par savvaļas sugu dzīvnieku turēšanu, dzīvnieku labturību un aizsardzību noteiktajai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Sugu un biotopa likuma 6. panta ceturtās daļas 3. punktu invazīvo sugu introdukcijas un izplatīšanās profilakses un pārvaldības jomā Pārtikas veterinārais dienests saskaņā ar regulas Nr. 1143/2014 15. un 16. pantu veic kompetentās iestādes pienākumus attiecībā uz invazīvajām sugām uz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Dzīvnieku aizsardzības likuma 9. panta pirmās daļas 1. punkta a) apakšpunktu Pārtikas un veterinārais dienests prasību ievērošanu uzrauga un kontrolē attiecībā uz nebrīvē audzētu dzīvnieku aizsardzību un labturību un izmēģinājumu dzīvnieku aizsardzību, kā arī uz dzīvnieku importa, eksporta un tranzītpārvadājumu kontroli normatīvajos aktos noteiktajos valsts robežkontroles punktos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arī ir atspoguļota Pārtikas un veterinārā dienesta kompetence saskaņā ar tiesisko regulējumu, proti,  Pārtikas un veterinārais dienests veic kontroles robežkontroles punktos, nodrošinot, lai netiktu transportēti invazīvas sugas īpatņi bez atbilstošas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21. decembra noteikumiem Nr. 1146 “Savvaļas sugu dzīvnieku turēšanas vietu reģistrācijas kārtība” 3. punktu Pārtikas un veterinārais dienests </w:t>
            </w:r>
            <w:r w:rsidR="00000000" w:rsidRPr="00000000" w:rsidDel="00000000">
              <w:rPr>
                <w:b w:val="1"/>
                <w:u w:val="single"/>
                <w:rtl w:val="0"/>
              </w:rPr>
              <w:t xml:space="preserve">reģistrē</w:t>
            </w:r>
            <w:r w:rsidR="00000000" w:rsidRPr="00000000" w:rsidDel="00000000">
              <w:rPr>
                <w:rtl w:val="0"/>
              </w:rPr>
              <w:t xml:space="preserve"> plēsēju kārtas savvaļas sugas dzīvnieku, primātu, jūras zīdītāju, krokodilu kārtas un čūskveidīgo dzīvnieku turēšanas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izriet, ka Pārtikas un veterinārais dienesta kompetencē ir robežkontroles nodrošināšana, tomēr tās kompetencē nav uzraudzīt un kontrolēt sugu sastāvu atbilstoši normatīvajos aktos par savvaļas sugu dzīvnieku turēšanu, kā arī tās kompetencē nav uzraudzīt un kontrolēt minēto dzīvnieku labturību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dzēst projekta 2.5.2.apakšpunktu.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projekta 2.5.2.apakšpunktu.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Stenders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atbilstoši normatīvajos aktos par savvaļas sugu dzīvnieku turēšanu, dzīvnieku labturību un aizsardzību noteiktajai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Pārtikas un veterinārais dienests (PVD) aicina dzēst projekta 2.5.2. apakšpunktu, papildus iepriekš minētajam norādot, ka arī Projekta 35. punktā noteikts, ka PVD veic kontroles darbības valsts robežas kontroles punktos, lai novērstu Eiropas Savienības sarakstā vai Latvijas sarakstā iekļautu sugu neatļautu ievešanu valstī.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Suharuka (PVD)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13.08.2026.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13.08.2026.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