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5 -->
  <w:body>
    <w:p w:rsidR="0022206F" w:rsidP="0022206F" w14:paraId="11F0C5DA" w14:textId="77777777">
      <w:pPr>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15.06.2018.  Nr.10.1-6/7-1/780</w:t>
      </w:r>
    </w:p>
    <w:p w:rsidR="0022206F" w:rsidP="0022206F" w14:paraId="5CE2EA93" w14:textId="77777777">
      <w:pPr>
        <w:jc w:val="both"/>
        <w:rPr>
          <w:rFonts w:ascii="Times New Roman" w:hAnsi="Times New Roman" w:cs="Times New Roman"/>
          <w:sz w:val="24"/>
          <w:szCs w:val="24"/>
        </w:rPr>
      </w:pPr>
    </w:p>
    <w:p w:rsidR="0022206F" w:rsidP="0022206F" w14:paraId="084DF3F4" w14:textId="77777777">
      <w:pPr>
        <w:jc w:val="both"/>
        <w:rPr>
          <w:rFonts w:ascii="Times New Roman" w:hAnsi="Times New Roman" w:cs="Times New Roman"/>
          <w:sz w:val="24"/>
          <w:szCs w:val="24"/>
        </w:rPr>
      </w:pPr>
      <w:r>
        <w:rPr>
          <w:rFonts w:ascii="Times New Roman" w:hAnsi="Times New Roman" w:cs="Times New Roman"/>
          <w:sz w:val="24"/>
          <w:szCs w:val="24"/>
        </w:rPr>
        <w:t>Labdien,</w:t>
      </w:r>
    </w:p>
    <w:p w:rsidR="0022206F" w:rsidP="0022206F" w14:paraId="3194965B" w14:textId="77777777">
      <w:pPr>
        <w:jc w:val="both"/>
        <w:rPr>
          <w:rFonts w:ascii="Times New Roman" w:hAnsi="Times New Roman" w:cs="Times New Roman"/>
          <w:sz w:val="24"/>
          <w:szCs w:val="24"/>
        </w:rPr>
      </w:pPr>
    </w:p>
    <w:p w:rsidR="0022206F" w:rsidP="0022206F" w14:paraId="2C58FC2C" w14:textId="77777777">
      <w:pPr>
        <w:jc w:val="both"/>
        <w:rPr>
          <w:rFonts w:ascii="Times New Roman" w:hAnsi="Times New Roman" w:cs="Times New Roman"/>
          <w:sz w:val="24"/>
          <w:szCs w:val="24"/>
          <w:lang w:eastAsia="lv-LV"/>
        </w:rPr>
      </w:pPr>
      <w:r>
        <w:rPr>
          <w:rFonts w:ascii="Times New Roman" w:hAnsi="Times New Roman" w:cs="Times New Roman"/>
          <w:sz w:val="24"/>
          <w:szCs w:val="24"/>
        </w:rPr>
        <w:t xml:space="preserve">            Finanšu ministrija ir atbilstoši kompetencei izskatījusi Veselības ministrijas precizēto </w:t>
      </w:r>
      <w:bookmarkStart w:id="1" w:name="OLE_LINK3"/>
      <w:r>
        <w:rPr>
          <w:rFonts w:ascii="Times New Roman" w:hAnsi="Times New Roman" w:cs="Times New Roman"/>
          <w:sz w:val="24"/>
          <w:szCs w:val="24"/>
        </w:rPr>
        <w:t>informatīvā ziņojuma projektu “Par situāciju cilvēkiem paredzēto zāļu ievešanas un izvešanas kontrolē un uzraudzībā”</w:t>
      </w:r>
      <w:bookmarkEnd w:id="1"/>
      <w:r>
        <w:rPr>
          <w:rFonts w:ascii="Times New Roman" w:hAnsi="Times New Roman" w:cs="Times New Roman"/>
          <w:sz w:val="24"/>
          <w:szCs w:val="24"/>
        </w:rPr>
        <w:t xml:space="preserve">, tam pievienoto Ministru kabineta sēdes </w:t>
      </w:r>
      <w:r>
        <w:rPr>
          <w:rFonts w:ascii="Times New Roman" w:hAnsi="Times New Roman" w:cs="Times New Roman"/>
          <w:sz w:val="24"/>
          <w:szCs w:val="24"/>
        </w:rPr>
        <w:t>protokollēmuma</w:t>
      </w:r>
      <w:r>
        <w:rPr>
          <w:rFonts w:ascii="Times New Roman" w:hAnsi="Times New Roman" w:cs="Times New Roman"/>
          <w:sz w:val="24"/>
          <w:szCs w:val="24"/>
        </w:rPr>
        <w:t xml:space="preserve"> projektu (VSS-396) un informē, ka </w:t>
      </w:r>
      <w:r>
        <w:rPr>
          <w:rFonts w:ascii="Times New Roman" w:hAnsi="Times New Roman" w:cs="Times New Roman"/>
          <w:sz w:val="24"/>
          <w:szCs w:val="24"/>
          <w:lang w:eastAsia="lv-LV"/>
        </w:rPr>
        <w:t>neatbalsta to tālāko virzību un uztur Finanšu ministrijas 2018.gada 16.maija atzinumā Nr.</w:t>
      </w:r>
      <w:r>
        <w:rPr>
          <w:rFonts w:ascii="Times New Roman" w:hAnsi="Times New Roman" w:cs="Times New Roman"/>
          <w:sz w:val="24"/>
          <w:szCs w:val="24"/>
        </w:rPr>
        <w:t xml:space="preserve">12/A-7/2226 </w:t>
      </w:r>
      <w:r>
        <w:rPr>
          <w:rFonts w:ascii="Times New Roman" w:hAnsi="Times New Roman" w:cs="Times New Roman"/>
          <w:sz w:val="24"/>
          <w:szCs w:val="24"/>
          <w:lang w:eastAsia="lv-LV"/>
        </w:rPr>
        <w:t xml:space="preserve">izteiktos iebildumus. </w:t>
      </w:r>
    </w:p>
    <w:p w:rsidR="0022206F" w:rsidP="0022206F" w14:paraId="6CCEF907" w14:textId="77777777">
      <w:pPr>
        <w:ind w:firstLine="720"/>
        <w:rPr>
          <w:rFonts w:ascii="Times New Roman" w:hAnsi="Times New Roman" w:cs="Times New Roman"/>
          <w:sz w:val="24"/>
          <w:szCs w:val="24"/>
          <w:lang w:eastAsia="lv-LV"/>
        </w:rPr>
      </w:pPr>
      <w:r>
        <w:rPr>
          <w:rFonts w:ascii="Times New Roman" w:hAnsi="Times New Roman" w:cs="Times New Roman"/>
          <w:sz w:val="24"/>
          <w:szCs w:val="24"/>
          <w:lang w:eastAsia="lv-LV"/>
        </w:rPr>
        <w:t xml:space="preserve">Vienlaikus ierosinām precizēt Ministru kabineta sēdes </w:t>
      </w:r>
      <w:r>
        <w:rPr>
          <w:rFonts w:ascii="Times New Roman" w:hAnsi="Times New Roman" w:cs="Times New Roman"/>
          <w:sz w:val="24"/>
          <w:szCs w:val="24"/>
          <w:lang w:eastAsia="lv-LV"/>
        </w:rPr>
        <w:t>protokollēmuma</w:t>
      </w:r>
      <w:r>
        <w:rPr>
          <w:rFonts w:ascii="Times New Roman" w:hAnsi="Times New Roman" w:cs="Times New Roman"/>
          <w:sz w:val="24"/>
          <w:szCs w:val="24"/>
          <w:lang w:eastAsia="lv-LV"/>
        </w:rPr>
        <w:t xml:space="preserve"> projekta nosaukumā vārdus “zāļu ieviešanas”, aizstājot tos ar vārdiem “zāļu ievešanas”.</w:t>
      </w:r>
    </w:p>
    <w:p w:rsidR="0022206F" w:rsidP="0022206F" w14:paraId="5B34619A" w14:textId="77777777">
      <w:pPr>
        <w:jc w:val="both"/>
        <w:rPr>
          <w:rFonts w:ascii="Times New Roman" w:hAnsi="Times New Roman" w:cs="Times New Roman"/>
          <w:sz w:val="24"/>
          <w:szCs w:val="24"/>
          <w:lang w:eastAsia="lv-LV"/>
        </w:rPr>
      </w:pPr>
      <w:r>
        <w:rPr>
          <w:rFonts w:ascii="Times New Roman" w:hAnsi="Times New Roman" w:cs="Times New Roman"/>
          <w:sz w:val="24"/>
          <w:szCs w:val="24"/>
          <w:lang w:eastAsia="lv-LV"/>
        </w:rPr>
        <w:t>            Papildus vēršam uzmanību, ka Zemkopības ministrija ir publiski paudusi ziņas par to, ka ir vēlme importa zāļu atbilstības normatīvo aktu prasībām kontroles uzticēt Valsts ieņēmumu dienesta Muitas pārvaldei (LETA 30.05.2018. publikācija “Importa zāļu atbilstības normatīvo aktu prasībām kontroli vēlas uzticēt VID Muitas pārvaldei”), kas var maldināt gan valsts institūcijas, gan komersantus, jo satur nepatiesu informāciju attiecībā uz zāļu kontrolē iesaistīto dienestu funkciju dublēšanos, kā arī attiecībā uz muitas tiesību aktos noteikto muitas dienestu kompetenci.</w:t>
      </w:r>
    </w:p>
    <w:p w:rsidR="0022206F" w:rsidP="0022206F" w14:paraId="725FBB7C" w14:textId="77777777">
      <w:pPr>
        <w:jc w:val="both"/>
        <w:rPr>
          <w:rFonts w:ascii="Times New Roman" w:hAnsi="Times New Roman" w:cs="Times New Roman"/>
          <w:sz w:val="24"/>
          <w:szCs w:val="24"/>
          <w:lang w:eastAsia="lv-LV"/>
        </w:rPr>
      </w:pPr>
      <w:r>
        <w:rPr>
          <w:rFonts w:ascii="Times New Roman" w:hAnsi="Times New Roman" w:cs="Times New Roman"/>
          <w:sz w:val="24"/>
          <w:szCs w:val="24"/>
          <w:lang w:eastAsia="lv-LV"/>
        </w:rPr>
        <w:t>Atvainojamies, ka sniedzam atbildi vēlāk par piecām darba dienām.</w:t>
      </w:r>
    </w:p>
    <w:p w:rsidR="0022206F" w:rsidP="0022206F" w14:paraId="20D5CBD1" w14:textId="77777777">
      <w:pPr>
        <w:rPr>
          <w:rFonts w:ascii="Calibri" w:hAnsi="Calibri" w:cs="Calibri"/>
        </w:rPr>
      </w:pPr>
    </w:p>
    <w:p w:rsidR="0022206F" w:rsidP="0022206F" w14:paraId="44F8C693" w14:textId="77777777">
      <w:pPr>
        <w:rPr>
          <w:rFonts w:ascii="Franklin Gothic Medium" w:hAnsi="Franklin Gothic Medium"/>
          <w:color w:val="1F497D"/>
          <w:sz w:val="20"/>
          <w:szCs w:val="20"/>
          <w:lang w:eastAsia="lv-LV"/>
        </w:rPr>
      </w:pPr>
      <w:r>
        <w:rPr>
          <w:rFonts w:ascii="Franklin Gothic Medium" w:hAnsi="Franklin Gothic Medium"/>
          <w:color w:val="1F497D"/>
          <w:sz w:val="20"/>
          <w:szCs w:val="20"/>
          <w:lang w:eastAsia="lv-LV"/>
        </w:rPr>
        <w:t>Ar cieņu</w:t>
      </w:r>
    </w:p>
    <w:p w:rsidR="0022206F" w:rsidP="0022206F" w14:paraId="2FF9CB93" w14:textId="77777777">
      <w:pPr>
        <w:rPr>
          <w:rFonts w:ascii="Franklin Gothic Medium" w:hAnsi="Franklin Gothic Medium"/>
          <w:b/>
          <w:bCs/>
          <w:color w:val="1F497D"/>
          <w:sz w:val="20"/>
          <w:szCs w:val="20"/>
          <w:lang w:eastAsia="lv-LV"/>
        </w:rPr>
      </w:pPr>
      <w:r>
        <w:rPr>
          <w:rFonts w:ascii="Franklin Gothic Medium" w:hAnsi="Franklin Gothic Medium"/>
          <w:b/>
          <w:bCs/>
          <w:color w:val="1F497D"/>
          <w:sz w:val="20"/>
          <w:szCs w:val="20"/>
          <w:lang w:eastAsia="lv-LV"/>
        </w:rPr>
        <w:t xml:space="preserve">Ilze </w:t>
      </w:r>
      <w:r>
        <w:rPr>
          <w:rFonts w:ascii="Franklin Gothic Medium" w:hAnsi="Franklin Gothic Medium"/>
          <w:b/>
          <w:bCs/>
          <w:color w:val="1F497D"/>
          <w:sz w:val="20"/>
          <w:szCs w:val="20"/>
          <w:lang w:eastAsia="lv-LV"/>
        </w:rPr>
        <w:t>Sevele</w:t>
      </w:r>
    </w:p>
    <w:p w:rsidR="0022206F" w:rsidP="0022206F" w14:paraId="1D039F7F" w14:textId="77777777">
      <w:pPr>
        <w:rPr>
          <w:rFonts w:ascii="Franklin Gothic Book" w:hAnsi="Franklin Gothic Book"/>
          <w:color w:val="7F7F7F"/>
          <w:sz w:val="16"/>
          <w:szCs w:val="16"/>
          <w:lang w:eastAsia="lv-LV"/>
        </w:rPr>
      </w:pPr>
      <w:r>
        <w:rPr>
          <w:rFonts w:ascii="Franklin Gothic Book" w:hAnsi="Franklin Gothic Book"/>
          <w:color w:val="7F7F7F"/>
          <w:sz w:val="16"/>
          <w:szCs w:val="16"/>
          <w:lang w:eastAsia="lv-LV"/>
        </w:rPr>
        <w:t>Juridiskā departamenta Tiesību aktu nodaļas juriskonsulte</w:t>
      </w:r>
      <w:r>
        <w:rPr>
          <w:rFonts w:ascii="Franklin Gothic Book" w:hAnsi="Franklin Gothic Book"/>
          <w:color w:val="0563C1"/>
          <w:sz w:val="16"/>
          <w:szCs w:val="16"/>
          <w:u w:val="single"/>
          <w:lang w:eastAsia="lv-LV"/>
        </w:rPr>
        <w:br/>
      </w:r>
      <w:r>
        <w:rPr>
          <w:rFonts w:ascii="Franklin Gothic Book" w:hAnsi="Franklin Gothic Book"/>
          <w:color w:val="7F7F7F"/>
          <w:sz w:val="16"/>
          <w:szCs w:val="16"/>
          <w:lang w:eastAsia="lv-LV"/>
        </w:rPr>
        <w:t>Tālr. (+371)  67095451</w:t>
      </w:r>
    </w:p>
    <w:p w:rsidR="0022206F" w:rsidP="0022206F" w14:paraId="2F0A7D7D" w14:textId="77777777">
      <w:pPr>
        <w:rPr>
          <w:rFonts w:ascii="Franklin Gothic Book" w:hAnsi="Franklin Gothic Book"/>
          <w:color w:val="7F7F7F"/>
          <w:sz w:val="16"/>
          <w:szCs w:val="16"/>
          <w:lang w:eastAsia="lv-LV"/>
        </w:rPr>
      </w:pPr>
      <w:r>
        <w:rPr>
          <w:rFonts w:ascii="Franklin Gothic Book" w:hAnsi="Franklin Gothic Book"/>
          <w:color w:val="7F7F7F"/>
          <w:sz w:val="16"/>
          <w:szCs w:val="16"/>
          <w:lang w:eastAsia="lv-LV"/>
        </w:rPr>
        <w:t>E-pasts:</w:t>
      </w:r>
      <w:r>
        <w:rPr>
          <w:rFonts w:ascii="Franklin Gothic Book" w:hAnsi="Franklin Gothic Book"/>
          <w:color w:val="1F3864"/>
          <w:sz w:val="16"/>
          <w:szCs w:val="16"/>
          <w:lang w:eastAsia="lv-LV"/>
        </w:rPr>
        <w:t xml:space="preserve"> </w:t>
      </w:r>
      <w:r>
        <w:fldChar w:fldCharType="begin"/>
      </w:r>
      <w:r>
        <w:instrText xml:space="preserve"> HYPERLINK "mailto:ilze.sevele@fm.gov.lv" </w:instrText>
      </w:r>
      <w:r>
        <w:fldChar w:fldCharType="separate"/>
      </w:r>
      <w:r>
        <w:rPr>
          <w:rStyle w:val="Hyperlink"/>
          <w:rFonts w:ascii="Franklin Gothic Book" w:hAnsi="Franklin Gothic Book"/>
          <w:sz w:val="16"/>
          <w:szCs w:val="16"/>
          <w:lang w:eastAsia="lv-LV"/>
        </w:rPr>
        <w:t>ilze.sevele@fm.gov.lv</w:t>
      </w:r>
      <w:r>
        <w:fldChar w:fldCharType="end"/>
      </w:r>
    </w:p>
    <w:p w:rsidR="0022206F" w:rsidP="0022206F" w14:paraId="168EAAC9" w14:textId="77777777">
      <w:pPr>
        <w:rPr>
          <w:rFonts w:ascii="Franklin Gothic Book" w:hAnsi="Franklin Gothic Book"/>
          <w:color w:val="7F7F7F"/>
          <w:sz w:val="16"/>
          <w:szCs w:val="16"/>
          <w:lang w:eastAsia="lv-LV"/>
        </w:rPr>
      </w:pPr>
      <w:r>
        <w:rPr>
          <w:rFonts w:ascii="Franklin Gothic Book" w:hAnsi="Franklin Gothic Book"/>
          <w:color w:val="7F7F7F"/>
          <w:sz w:val="16"/>
          <w:szCs w:val="16"/>
          <w:lang w:eastAsia="lv-LV"/>
        </w:rPr>
        <w:t>Latvijas Republikas Finanšu ministrija</w:t>
      </w:r>
    </w:p>
    <w:p w:rsidR="0022206F" w:rsidP="0022206F" w14:paraId="7A3AA99F" w14:textId="77777777">
      <w:pPr>
        <w:rPr>
          <w:rFonts w:ascii="Franklin Gothic Book" w:hAnsi="Franklin Gothic Book"/>
          <w:color w:val="7F7F7F"/>
          <w:sz w:val="16"/>
          <w:szCs w:val="16"/>
          <w:lang w:eastAsia="lv-LV"/>
        </w:rPr>
      </w:pPr>
      <w:r>
        <w:rPr>
          <w:rFonts w:ascii="Franklin Gothic Book" w:hAnsi="Franklin Gothic Book"/>
          <w:color w:val="7F7F7F"/>
          <w:sz w:val="16"/>
          <w:szCs w:val="16"/>
          <w:lang w:eastAsia="lv-LV"/>
        </w:rPr>
        <w:t>Smilšu iela 1, Rīga, LV-1919, Latvija</w:t>
      </w:r>
    </w:p>
    <w:p w:rsidR="0022206F" w:rsidP="0022206F" w14:paraId="378A3957" w14:textId="77777777">
      <w:pPr>
        <w:rPr>
          <w:rFonts w:ascii="Calibri" w:hAnsi="Calibri"/>
          <w:color w:val="1F497D"/>
          <w:sz w:val="16"/>
          <w:szCs w:val="16"/>
        </w:rPr>
      </w:pPr>
      <w:r>
        <w:rPr>
          <w:rFonts w:ascii="Franklin Gothic Book" w:hAnsi="Franklin Gothic Book"/>
          <w:color w:val="7F7F7F"/>
          <w:sz w:val="16"/>
          <w:szCs w:val="16"/>
          <w:lang w:eastAsia="lv-LV"/>
        </w:rPr>
        <w:t xml:space="preserve">Mājaslapa: </w:t>
      </w:r>
      <w:r>
        <w:fldChar w:fldCharType="begin"/>
      </w:r>
      <w:r>
        <w:instrText xml:space="preserve"> HYPERLINK "http://www.fm.gov.lv/" </w:instrText>
      </w:r>
      <w:r>
        <w:fldChar w:fldCharType="separate"/>
      </w:r>
      <w:r>
        <w:rPr>
          <w:rStyle w:val="Hyperlink"/>
          <w:rFonts w:ascii="Franklin Gothic Book" w:hAnsi="Franklin Gothic Book"/>
          <w:color w:val="1F497D"/>
          <w:sz w:val="16"/>
          <w:szCs w:val="16"/>
          <w:lang w:eastAsia="lv-LV"/>
        </w:rPr>
        <w:t>www.fm.gov.lv</w:t>
      </w:r>
      <w:r>
        <w:fldChar w:fldCharType="end"/>
      </w:r>
    </w:p>
    <w:p w:rsidR="0022206F" w:rsidP="0022206F" w14:paraId="4CC68CC1" w14:textId="77777777">
      <w:pPr>
        <w:rPr>
          <w:rFonts w:ascii="Franklin Gothic Book" w:hAnsi="Franklin Gothic Book"/>
          <w:color w:val="7F7F7F"/>
          <w:sz w:val="16"/>
          <w:szCs w:val="16"/>
          <w:lang w:eastAsia="lv-LV"/>
        </w:rPr>
      </w:pPr>
      <w:r>
        <w:rPr>
          <w:rFonts w:ascii="Franklin Gothic Book" w:hAnsi="Franklin Gothic Book"/>
          <w:color w:val="7F7F7F"/>
          <w:sz w:val="16"/>
          <w:szCs w:val="16"/>
          <w:lang w:eastAsia="lv-LV"/>
        </w:rPr>
        <w:t>E-pasts:</w:t>
      </w:r>
      <w:r>
        <w:rPr>
          <w:color w:val="1F497D"/>
          <w:sz w:val="16"/>
          <w:szCs w:val="16"/>
        </w:rPr>
        <w:t xml:space="preserve"> </w:t>
      </w:r>
      <w:r>
        <w:fldChar w:fldCharType="begin"/>
      </w:r>
      <w:r>
        <w:instrText xml:space="preserve"> HYPERLINK "mailto:pasts@fm.gov.lv" </w:instrText>
      </w:r>
      <w:r>
        <w:fldChar w:fldCharType="separate"/>
      </w:r>
      <w:r>
        <w:rPr>
          <w:rStyle w:val="Hyperlink"/>
          <w:rFonts w:ascii="Franklin Gothic Book" w:hAnsi="Franklin Gothic Book"/>
          <w:color w:val="1F497D"/>
          <w:sz w:val="16"/>
          <w:szCs w:val="16"/>
          <w:lang w:eastAsia="lv-LV"/>
        </w:rPr>
        <w:t>pasts@fm.gov.lv</w:t>
      </w:r>
      <w:r>
        <w:fldChar w:fldCharType="end"/>
      </w:r>
      <w:r>
        <w:rPr>
          <w:color w:val="1F497D"/>
          <w:sz w:val="16"/>
          <w:szCs w:val="16"/>
        </w:rPr>
        <w:t xml:space="preserve"> </w:t>
      </w:r>
      <w:r>
        <w:rPr>
          <w:rFonts w:ascii="Franklin Gothic Book" w:hAnsi="Franklin Gothic Book"/>
          <w:color w:val="7F7F7F"/>
          <w:sz w:val="16"/>
          <w:szCs w:val="16"/>
          <w:lang w:eastAsia="lv-LV"/>
        </w:rPr>
        <w:t> </w:t>
      </w:r>
      <w:r>
        <w:rPr>
          <w:rFonts w:ascii="Franklin Gothic Book" w:hAnsi="Franklin Gothic Book"/>
          <w:color w:val="0D3051"/>
          <w:sz w:val="16"/>
          <w:szCs w:val="16"/>
          <w:lang w:eastAsia="lv-LV"/>
        </w:rPr>
        <w:t>  </w:t>
      </w:r>
      <w:r>
        <w:rPr>
          <w:rFonts w:ascii="Franklin Gothic Book" w:hAnsi="Franklin Gothic Book"/>
          <w:color w:val="1F497D"/>
          <w:sz w:val="16"/>
          <w:szCs w:val="16"/>
          <w:lang w:eastAsia="lv-LV"/>
        </w:rPr>
        <w:t xml:space="preserve">  </w:t>
      </w:r>
    </w:p>
    <w:p w:rsidR="00423259" w14:paraId="18ACFC4D" w14:textId="77777777"/>
    <w:sectPr w:rsidSect="0042325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Medium">
    <w:panose1 w:val="020B0603020102020204"/>
    <w:charset w:val="BA"/>
    <w:family w:val="swiss"/>
    <w:pitch w:val="variable"/>
    <w:sig w:usb0="00000287" w:usb1="00000000" w:usb2="00000000" w:usb3="00000000" w:csb0="0000009F" w:csb1="00000000"/>
  </w:font>
  <w:font w:name="Franklin Gothic Book">
    <w:panose1 w:val="020B05030201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C96"/>
    <w:rsid w:val="000108BC"/>
    <w:rsid w:val="00012A8E"/>
    <w:rsid w:val="00031DAE"/>
    <w:rsid w:val="00054378"/>
    <w:rsid w:val="000A0775"/>
    <w:rsid w:val="00100467"/>
    <w:rsid w:val="00122A2C"/>
    <w:rsid w:val="00153331"/>
    <w:rsid w:val="00195CA2"/>
    <w:rsid w:val="00196E51"/>
    <w:rsid w:val="00221313"/>
    <w:rsid w:val="0022206F"/>
    <w:rsid w:val="002566BB"/>
    <w:rsid w:val="00285F94"/>
    <w:rsid w:val="00294938"/>
    <w:rsid w:val="002B1D71"/>
    <w:rsid w:val="002B4BA1"/>
    <w:rsid w:val="0031762E"/>
    <w:rsid w:val="0032102E"/>
    <w:rsid w:val="003344D3"/>
    <w:rsid w:val="003958AD"/>
    <w:rsid w:val="0039590D"/>
    <w:rsid w:val="00397036"/>
    <w:rsid w:val="003D49D7"/>
    <w:rsid w:val="00401F01"/>
    <w:rsid w:val="00412E68"/>
    <w:rsid w:val="00414B87"/>
    <w:rsid w:val="00423259"/>
    <w:rsid w:val="00423B83"/>
    <w:rsid w:val="00430009"/>
    <w:rsid w:val="004360D3"/>
    <w:rsid w:val="00452897"/>
    <w:rsid w:val="004608A9"/>
    <w:rsid w:val="004704B3"/>
    <w:rsid w:val="004B5191"/>
    <w:rsid w:val="004C54CD"/>
    <w:rsid w:val="004C7E15"/>
    <w:rsid w:val="00524B20"/>
    <w:rsid w:val="005438F2"/>
    <w:rsid w:val="00583381"/>
    <w:rsid w:val="005900E0"/>
    <w:rsid w:val="005D18D7"/>
    <w:rsid w:val="00630A06"/>
    <w:rsid w:val="00634942"/>
    <w:rsid w:val="00655B08"/>
    <w:rsid w:val="00681B1F"/>
    <w:rsid w:val="006843C5"/>
    <w:rsid w:val="006C1514"/>
    <w:rsid w:val="006D22DB"/>
    <w:rsid w:val="006E1ECE"/>
    <w:rsid w:val="006E4AED"/>
    <w:rsid w:val="006E57A9"/>
    <w:rsid w:val="007679F0"/>
    <w:rsid w:val="0077164B"/>
    <w:rsid w:val="00774CDA"/>
    <w:rsid w:val="007905B9"/>
    <w:rsid w:val="007D08CE"/>
    <w:rsid w:val="00804857"/>
    <w:rsid w:val="0082611E"/>
    <w:rsid w:val="00846D6A"/>
    <w:rsid w:val="00852AFA"/>
    <w:rsid w:val="008E0702"/>
    <w:rsid w:val="008E78AE"/>
    <w:rsid w:val="00904110"/>
    <w:rsid w:val="00923E90"/>
    <w:rsid w:val="00926EE1"/>
    <w:rsid w:val="00927A71"/>
    <w:rsid w:val="009D6B24"/>
    <w:rsid w:val="009E665B"/>
    <w:rsid w:val="009F553F"/>
    <w:rsid w:val="00A001E6"/>
    <w:rsid w:val="00A04814"/>
    <w:rsid w:val="00A21632"/>
    <w:rsid w:val="00A25560"/>
    <w:rsid w:val="00A65C53"/>
    <w:rsid w:val="00A73C67"/>
    <w:rsid w:val="00A8340F"/>
    <w:rsid w:val="00AB1B9E"/>
    <w:rsid w:val="00AB2FD4"/>
    <w:rsid w:val="00AB4171"/>
    <w:rsid w:val="00AB5CBA"/>
    <w:rsid w:val="00B523A9"/>
    <w:rsid w:val="00B86506"/>
    <w:rsid w:val="00C56BB8"/>
    <w:rsid w:val="00C57AAF"/>
    <w:rsid w:val="00C913BA"/>
    <w:rsid w:val="00CB7FA3"/>
    <w:rsid w:val="00D03B4F"/>
    <w:rsid w:val="00D27FB3"/>
    <w:rsid w:val="00D42965"/>
    <w:rsid w:val="00DA319F"/>
    <w:rsid w:val="00DC62FF"/>
    <w:rsid w:val="00E402AD"/>
    <w:rsid w:val="00E57D73"/>
    <w:rsid w:val="00E70DB0"/>
    <w:rsid w:val="00E80191"/>
    <w:rsid w:val="00E84BA5"/>
    <w:rsid w:val="00EC7C5D"/>
    <w:rsid w:val="00EF7C96"/>
    <w:rsid w:val="00F1571A"/>
    <w:rsid w:val="00F64FC6"/>
    <w:rsid w:val="00F95DE0"/>
    <w:rsid w:val="00FB7FE1"/>
    <w:rsid w:val="00FC07FC"/>
    <w:rsid w:val="00FC56AC"/>
    <w:rsid w:val="00FC7FAF"/>
    <w:rsid w:val="00FF63E2"/>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5:chartTrackingRefBased/>
  <w15:docId w15:val="{91E7AE5B-B558-48B6-9100-7187740DA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2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2206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1061</Words>
  <Characters>606</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Berga</dc:creator>
  <cp:lastModifiedBy>Inguna Mača</cp:lastModifiedBy>
  <cp:revision>2</cp:revision>
  <dcterms:created xsi:type="dcterms:W3CDTF">2018-06-20T10:44:00Z</dcterms:created>
  <dcterms:modified xsi:type="dcterms:W3CDTF">2018-06-20T10:44:00Z</dcterms:modified>
</cp:coreProperties>
</file>