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28. janvāra noteikumos Nr. 55 "Noteikumi par ārzemnieku nodarbināšanu" (Latvijas Vēstnesis, 2014, 31. nr.; 2017, 84. nr.; 2019, 258.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izskatot likumprojektu sniedz sekojošus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ieskatā, likumprojektā nav pietiekami skaidri definēti kritēriji, kādas tieši uzņēmēja veiktās darbības tiek uzskatītas par sadarbošanos ar Nodarbinātības aģentūru (turpmāk - NVA). Kā piemēram, likumprojekta izziņas 4. punktā kolonnā "Apstrādes informācija" pie atzīmes, ka LDDK iebildums nav ņemts vērā, skaidrots, ka likumprojekta 2. panta noteikumu 3.</w:t>
            </w:r>
            <w:r w:rsidR="00000000" w:rsidRPr="00000000" w:rsidDel="00000000">
              <w:rPr>
                <w:vertAlign w:val="superscript"/>
                <w:rtl w:val="0"/>
              </w:rPr>
              <w:t xml:space="preserve">2 </w:t>
            </w:r>
            <w:r w:rsidR="00000000" w:rsidRPr="00000000" w:rsidDel="00000000">
              <w:rPr>
                <w:rtl w:val="0"/>
              </w:rPr>
              <w:t xml:space="preserve">punktā ir noteikta kārtība, kādā darba devējam ir jāsadarbojas ar NVA - apskatot norādīto likumprojekta pantu ir secināms, ka 3.</w:t>
            </w:r>
            <w:r w:rsidR="00000000" w:rsidRPr="00000000" w:rsidDel="00000000">
              <w:rPr>
                <w:vertAlign w:val="superscript"/>
                <w:rtl w:val="0"/>
              </w:rPr>
              <w:t xml:space="preserve">2</w:t>
            </w:r>
            <w:r w:rsidR="00000000" w:rsidRPr="00000000" w:rsidDel="00000000">
              <w:rPr>
                <w:rtl w:val="0"/>
              </w:rPr>
              <w:t xml:space="preserve">1. punktā ir norādīts konkrēts uzdevums, kas jāveic darba devējam un ir uzskatāms par sadarbību, 3.</w:t>
            </w:r>
            <w:r w:rsidR="00000000" w:rsidRPr="00000000" w:rsidDel="00000000">
              <w:rPr>
                <w:vertAlign w:val="superscript"/>
                <w:rtl w:val="0"/>
              </w:rPr>
              <w:t xml:space="preserve">2</w:t>
            </w:r>
            <w:r w:rsidR="00000000" w:rsidRPr="00000000" w:rsidDel="00000000">
              <w:rPr>
                <w:rtl w:val="0"/>
              </w:rPr>
              <w:t xml:space="preserve">3. punktā norādīta konkrēta darbība, kas uzskatāma par sadarbību, turpretī 3.</w:t>
            </w:r>
            <w:r w:rsidR="00000000" w:rsidRPr="00000000" w:rsidDel="00000000">
              <w:rPr>
                <w:vertAlign w:val="superscript"/>
                <w:rtl w:val="0"/>
              </w:rPr>
              <w:t xml:space="preserve">2</w:t>
            </w:r>
            <w:r w:rsidR="00000000" w:rsidRPr="00000000" w:rsidDel="00000000">
              <w:rPr>
                <w:rtl w:val="0"/>
              </w:rPr>
              <w:t xml:space="preserve">2. punktā norādīta nepiepildīta norma, proti, "darba devējs ir sadarbojies ar aģentūru...". Šāda nepiepildīta norma neuzskaitot, kādas tieši darbības tiek uzskatītas par sadarbību, nevar tikt noteikta par prasību, kurai darba devējam ir jāatbilst.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LDDK lūdz: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Dzēst likumprojekta 2. panta 3.</w:t>
            </w:r>
            <w:r w:rsidR="00000000" w:rsidRPr="00000000" w:rsidDel="00000000">
              <w:rPr>
                <w:vertAlign w:val="superscript"/>
                <w:rtl w:val="0"/>
              </w:rPr>
              <w:t xml:space="preserve">2</w:t>
            </w:r>
            <w:r w:rsidR="00000000" w:rsidRPr="00000000" w:rsidDel="00000000">
              <w:rPr>
                <w:rtl w:val="0"/>
              </w:rPr>
              <w:t xml:space="preserve">2. punktu, jeb to pilnveidot, aizstājot ar tādu prasību, kas darba devējam ir skaidri saprotama un nepieļauj iestādes subjektīvas interpretācijas iespējas par to, kas atzīstams par sadarbību, par pietiekamu vai nepietiekamu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likumprojekta 2. panta 3.</w:t>
            </w:r>
            <w:r w:rsidR="00000000" w:rsidRPr="00000000" w:rsidDel="00000000">
              <w:rPr>
                <w:vertAlign w:val="superscript"/>
                <w:rtl w:val="0"/>
              </w:rPr>
              <w:t xml:space="preserve">2</w:t>
            </w:r>
            <w:r w:rsidR="00000000" w:rsidRPr="00000000" w:rsidDel="00000000">
              <w:rPr>
                <w:rtl w:val="0"/>
              </w:rPr>
              <w:t xml:space="preserve">3. punktu aiz vārdiem "pretendentu noraidījumam" pievienojot palīgteikumu ", ja aģentūra pretendentus ir piedāvājusi."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Dzēst likumprojekta 4. panta 3.</w:t>
            </w:r>
            <w:r w:rsidR="00000000" w:rsidRPr="00000000" w:rsidDel="00000000">
              <w:rPr>
                <w:vertAlign w:val="superscript"/>
                <w:rtl w:val="0"/>
              </w:rPr>
              <w:t xml:space="preserve">4</w:t>
            </w:r>
            <w:r w:rsidR="00000000" w:rsidRPr="00000000" w:rsidDel="00000000">
              <w:rPr>
                <w:rtl w:val="0"/>
              </w:rPr>
              <w:t xml:space="preserve">1. punktu, jeb to pilnveidot, aizstājot ar tādu prasību, kas darba devējam ir skaidri saprotama un nepieļauj iestādes subjektīvas interpretācijas iespējas par to, kas atzīstams par sadarbību, par pietiekamu vai nepietiekamu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izsaka priekšlikumu likumprojekta 3. pantā noteikumu 3.</w:t>
            </w:r>
            <w:r w:rsidR="00000000" w:rsidRPr="00000000" w:rsidDel="00000000">
              <w:rPr>
                <w:vertAlign w:val="superscript"/>
                <w:rtl w:val="0"/>
              </w:rPr>
              <w:t xml:space="preserve">3 </w:t>
            </w:r>
            <w:r w:rsidR="00000000" w:rsidRPr="00000000" w:rsidDel="00000000">
              <w:rPr>
                <w:rtl w:val="0"/>
              </w:rPr>
              <w:t xml:space="preserve">punktā vārdus "mēneša laikā no lēmuma" aizstāt ar vārdiem "1 mēneša laikā no aģentūras lēmuma saņemšanas dienas" un 3.</w:t>
            </w:r>
            <w:r w:rsidR="00000000" w:rsidRPr="00000000" w:rsidDel="00000000">
              <w:rPr>
                <w:vertAlign w:val="superscript"/>
                <w:rtl w:val="0"/>
              </w:rPr>
              <w:t xml:space="preserve">3</w:t>
            </w:r>
            <w:r w:rsidR="00000000" w:rsidRPr="00000000" w:rsidDel="00000000">
              <w:rPr>
                <w:rtl w:val="0"/>
              </w:rPr>
              <w:t xml:space="preserve"> punktā vārdus "12 mēnešu laikā no aģentūras lēmuma" aizstāt ar vārdiem "12 mēnešu laikā no aģentūras lēmuma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lūdz likumprojekta anotācijā iekļaut skaidrojumu par likumprojekta 4. panta 3.</w:t>
            </w:r>
            <w:r w:rsidR="00000000" w:rsidRPr="00000000" w:rsidDel="00000000">
              <w:rPr>
                <w:vertAlign w:val="superscript"/>
                <w:rtl w:val="0"/>
              </w:rPr>
              <w:t xml:space="preserve">4</w:t>
            </w:r>
            <w:r w:rsidR="00000000" w:rsidRPr="00000000" w:rsidDel="00000000">
              <w:rPr>
                <w:rtl w:val="0"/>
              </w:rPr>
              <w:t xml:space="preserve">4. punktā iekļauto apzīmējumu "piemērots pretendents", proti, kādiem kritērijiem jāatbilst pretendentam, lai to atzītu par piemērotu.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LDDK lūdz iekļaut likumprojekta 5. panta 3.</w:t>
            </w:r>
            <w:r w:rsidR="00000000" w:rsidRPr="00000000" w:rsidDel="00000000">
              <w:rPr>
                <w:vertAlign w:val="superscript"/>
                <w:rtl w:val="0"/>
              </w:rPr>
              <w:t xml:space="preserve">5</w:t>
            </w:r>
            <w:r w:rsidR="00000000" w:rsidRPr="00000000" w:rsidDel="00000000">
              <w:rPr>
                <w:rtl w:val="0"/>
              </w:rPr>
              <w:t xml:space="preserve"> punktā norādi par to, tieši no kura brīža NVA ir pienākums pieņemt lēmumu 10 dienu laikā, aizstājot vārdus "10 darbdienu laikā" ar vārdiem "10 darba dienu laikā no brīža, kad darba devējs aģentūras administrētajā Bezdarbnieku uzskaites un reģistrēto vakanču informācijas sistēmā ir pieteicis brīvu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LDDK lūdz iekļaut likumprojektā noteikumu, ka gadījumā, ja darba devējs ir veicis noteikumu 3.</w:t>
            </w:r>
            <w:r w:rsidR="00000000" w:rsidRPr="00000000" w:rsidDel="00000000">
              <w:rPr>
                <w:vertAlign w:val="superscript"/>
                <w:rtl w:val="0"/>
              </w:rPr>
              <w:t xml:space="preserve">2</w:t>
            </w:r>
            <w:r w:rsidR="00000000" w:rsidRPr="00000000" w:rsidDel="00000000">
              <w:rPr>
                <w:rtl w:val="0"/>
              </w:rPr>
              <w:t xml:space="preserve"> punktā norādītās darbības un nav saņēmis NVA lēmumu par atļauju piesaistīt ārzemnieku vai atteikumu izsniegt atļauju, 10 darba dienu laikā no brīža, kad darba devējs aģentūras administrētajā Bezdarbnieku uzskaites un reģistrēto vakanču informācijas sistēmā ir pieteicis brīvu darba vietu, darba devējs iegūst tiesības vērsties Pilsonības un migrācijas lietu pārvaldē, lai apstiprinātu ielūgumu vīzas pieprasīšanai vai uzturēšanās atļaujas pieprasīšanai, bez NVA atzinuma.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05.09.2024. 21.38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05.09.2024. 21.38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Atzinumi_23-TA-1584.docx</dc:title>
</cp:coreProperties>
</file>

<file path=docProps/custom.xml><?xml version="1.0" encoding="utf-8"?>
<Properties xmlns="http://schemas.openxmlformats.org/officeDocument/2006/custom-properties" xmlns:vt="http://schemas.openxmlformats.org/officeDocument/2006/docPropsVTypes"/>
</file>