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23-TA-785: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Preču un pakalpojumu piekļūstamības prasības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pakalpojumu regulēšanas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26.07.2023. 12.06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26.07.2023. 12.06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