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grupu Eiropas Savienības stratēģijas Baltijas jūras reģionam rīcības plāna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16.06.2025. 17.01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16.06.2025. 17.01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