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26-TA-1324: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Rail Baltica statusu 2026.gada jūnijā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Rail Baltica statusu 2026.gada jūnijā"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w:t>
            </w:r>
            <w:r w:rsidR="00000000" w:rsidRPr="00000000" w:rsidDel="00000000">
              <w:rPr>
                <w:b w:val="1"/>
                <w:rtl w:val="0"/>
              </w:rPr>
              <w:t xml:space="preserve">papildināt informatīvo ziņojumu</w:t>
            </w:r>
            <w:r w:rsidR="00000000" w:rsidRPr="00000000" w:rsidDel="00000000">
              <w:rPr>
                <w:rtl w:val="0"/>
              </w:rPr>
              <w:t xml:space="preserve"> ar aktuālo informāciju par publisko un privāto partnerību, norādot, vai tiek vērtēta iespēja kādu no Rail Baltica pamattrases posmiem īstenot kā publiskās un privātās partnerības projektu, kādi priekšdarbi ir veikti šāda novērtējuma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Vītols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26-TA-1324</w:t>
    </w:r>
    <w:r>
      <w:br/>
    </w:r>
    <w:r w:rsidR="00000000" w:rsidRPr="00000000" w:rsidDel="00000000">
      <w:rPr>
        <w:rtl w:val="0"/>
      </w:rPr>
      <w:t xml:space="preserve">Izdrukāts 07.07.2026. 15.06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26-TA-1324</w:t>
    </w:r>
    <w:r>
      <w:br/>
    </w:r>
    <w:r w:rsidR="00000000" w:rsidRPr="00000000" w:rsidDel="00000000">
      <w:rPr>
        <w:rtl w:val="0"/>
      </w:rPr>
      <w:t xml:space="preserve">Izdrukāts 07.07.2026. 15.06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Atzinumi_26-TA-1324.docx</dc:title>
</cp:coreProperties>
</file>

<file path=docProps/custom.xml><?xml version="1.0" encoding="utf-8"?>
<Properties xmlns="http://schemas.openxmlformats.org/officeDocument/2006/custom-properties" xmlns:vt="http://schemas.openxmlformats.org/officeDocument/2006/docPropsVTypes"/>
</file>