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sabiedrībai ar ierobežotu atbildību "Latvijas Digitālās veselības centrs" paredzētajām amata vietām un tām plānoto finansējumu izdevumiem atlīdzībām būtisks ir Valsts kancelejas viedoklis.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sabiedrības ar ierobežotu atbildību "Latvijas Digitālās veselības centrs" pamatkapitāla palielināšanu, ieguldot tajā finanšu līdzekļus 204 808 </w:t>
            </w:r>
            <w:r w:rsidR="00000000" w:rsidRPr="00000000" w:rsidDel="00000000">
              <w:rPr>
                <w:i w:val="1"/>
                <w:rtl w:val="0"/>
              </w:rPr>
              <w:t xml:space="preserve">euro </w:t>
            </w:r>
            <w:r w:rsidR="00000000" w:rsidRPr="00000000" w:rsidDel="00000000">
              <w:rPr>
                <w:rtl w:val="0"/>
              </w:rPr>
              <w:t xml:space="preserve">apmērā, lai nodrošinātu tās darbību Nacionālā veselības dienesta reorganizācijas rezultātā nododamo funkciju un uzdevumu sekmīgai pārņemšanai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finansējuma apmēru MK rīkojuma projekta 1.- 3.punktā, ņemot vērā, ka atbilstoši anotācijas 1.pielikumā norādītajam MK rīkojuma projektā paredzētajiem pasākumiem ir nepieciešams papildu valsts budžeta finansējums 204 080 </w:t>
            </w:r>
            <w:r w:rsidR="00000000" w:rsidRPr="00000000" w:rsidDel="00000000">
              <w:rPr>
                <w:i w:val="1"/>
                <w:rtl w:val="0"/>
              </w:rPr>
              <w:t xml:space="preserve">euro</w:t>
            </w:r>
            <w:r w:rsidR="00000000" w:rsidRPr="00000000" w:rsidDel="00000000">
              <w:rPr>
                <w:rtl w:val="0"/>
              </w:rPr>
              <w:t xml:space="preserve">, nevis 204 808 </w:t>
            </w:r>
            <w:r w:rsidR="00000000" w:rsidRPr="00000000" w:rsidDel="00000000">
              <w:rPr>
                <w:i w:val="1"/>
                <w:rtl w:val="0"/>
              </w:rPr>
              <w:t xml:space="preserve">euro</w:t>
            </w:r>
            <w:r w:rsidR="00000000" w:rsidRPr="00000000" w:rsidDel="00000000">
              <w:rPr>
                <w:rtl w:val="0"/>
              </w:rPr>
              <w:t xml:space="preserve">. Attiecīgi nepieciešams precizēt finansējuma apmēru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precizēt MK 27.08.2024. sēdes protokola Nr.33 52.§ punktu, t.i. “3.” punkta vietā norādīt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10.09.2024.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10.09.2024.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Atzinumi_24-TA-1369.docx</dc:title>
</cp:coreProperties>
</file>

<file path=docProps/custom.xml><?xml version="1.0" encoding="utf-8"?>
<Properties xmlns="http://schemas.openxmlformats.org/officeDocument/2006/custom-properties" xmlns:vt="http://schemas.openxmlformats.org/officeDocument/2006/docPropsVTypes"/>
</file>