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piešķiršanas kārtība meža nozares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03.05.2023.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03.05.2023.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