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“Purmalas”, Ļaudonas pagastā, Madonas novadā domājamās daļas nostiprināšanu zemesgrāmatā uz valsts vārda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izpildu un kadastra lietas materiali (institūciju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(Papildinājums-Zemkopības ministrijas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(Papildinājums-krimināltiesu spriedumi)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tiesisko pamatu atsauces uz Noziedzīgi iegūtas mantas konfiskācijas izpildes likuma 37.panta divpadsmito daļu un Kriminālprocesa likuma 356. panta 1.</w:t>
            </w:r>
            <w:r w:rsidR="00000000" w:rsidRPr="00000000" w:rsidDel="00000000">
              <w:rPr>
                <w:vertAlign w:val="superscript"/>
                <w:rtl w:val="0"/>
              </w:rPr>
              <w:t xml:space="preserve">1</w:t>
            </w:r>
            <w:r w:rsidR="00000000" w:rsidRPr="00000000" w:rsidDel="00000000">
              <w:rPr>
                <w:rtl w:val="0"/>
              </w:rPr>
              <w:t xml:space="preserve"> daļu iekļaušanai anotācijā, ņemot vērā, ka no anotācijā ietvertās informācijas un pievienotajiem spriedumiem, secināms, ka nekustamais īpašums “Purmalas” (nekustamā īpašuma kadastra numurs 70700040030) -  Ļaudonas pagastā, Madonas novadā, nav noziedzīgā ceļā iegūta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noteikts, ka  vienlaikus ar īpašuma tiesību nostiprināšanu zemesgrāmatā pilnvarot sabiedrību ar ierobežotu atbildību "Publisko aktīvu pārvaldītājs Possessor" iesniegt zemesgrāmatai nostiprinājuma lūgumu dzēst nekustamajam īpašumam reģistrēto atzīmi par aresta uzlikšanu.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skaidrot, kādēļ nekustamam īpašuma uzliktās atzīmes par aresta uzlikšanu dzēšanai no zemesgrāmatas nepieciešams Ministru kabineta pilnvarojums, vai, ja šāds skaidrojums netiek rasts, aicinām attiecīgi precizēt arī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atklātības likuma noteikto regulējumu, lūgums izvērtēt vai sadaļā "Papildu dokumenti" pievienotajiem dokumentiem (tiesas spriedumiem), kuri satur fizisku personu datus būtu nosakāms ierobežotas pieejamības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aktam pievienotie "Papildu dokumenti" (tiesas spriedumi) satur fizisku personu datus, lūdzam aizpildīt anotācijas 8.1.13.sadaļu.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22-TA-3791</w:t>
    </w:r>
    <w:r>
      <w:br/>
    </w:r>
    <w:r w:rsidR="00000000" w:rsidRPr="00000000" w:rsidDel="00000000">
      <w:rPr>
        <w:rtl w:val="0"/>
      </w:rPr>
      <w:t xml:space="preserve">Izdrukāts 31.03.2023.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22-TA-3791</w:t>
    </w:r>
    <w:r>
      <w:br/>
    </w:r>
    <w:r w:rsidR="00000000" w:rsidRPr="00000000" w:rsidDel="00000000">
      <w:rPr>
        <w:rtl w:val="0"/>
      </w:rPr>
      <w:t xml:space="preserve">Izdrukāts 31.03.2023.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Atzinumi_22-TA-3791.docx</dc:title>
</cp:coreProperties>
</file>

<file path=docProps/custom.xml><?xml version="1.0" encoding="utf-8"?>
<Properties xmlns="http://schemas.openxmlformats.org/officeDocument/2006/custom-properties" xmlns:vt="http://schemas.openxmlformats.org/officeDocument/2006/docPropsVTypes"/>
</file>