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Nacionālās drošības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16. pants. Citu ministriju un valsts institūciju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ministrijas un valsts institūcijas pilda likumā, Ministru kabineta noteikumos un lēmumos paredzētos pienākumus, lai garantētu ar nacionālo drošību, tajā skaitā krīzes vadību saistīto koncepciju un plānu, kā arī operatīvo drošības, valsts apdraudējuma situāciju pārvarēšanas un krīzes vadības pasākumu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pants. Pašvaldību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nodrošina sabiedrisko kārtību un drošību attiecīgās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 valsts pārvaldes funkcijas, kuru izpilde likumā noteiktajā kārtībā nodota attiecīgajai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esošā Nacionālās drošības likuma 17. pants paredz vispārīgu pašvaldību pienākumu piedalīties nacionālās drošības veicināšanā, tostarp, sniegt palīdzību valsts drošības iestādēm (VDI) un Nacionālajiem bruņotajiem spēkiem (NBS).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izstrādātie grozījumi likumprojektā paredz šo pašvaldību vispārīgo pienākumu sniegt palīdzību VDI un NBS (esošā likuma 17.4 pants) "pārcelt" uz 23.</w:t>
            </w:r>
            <w:r w:rsidR="00000000" w:rsidRPr="00000000" w:rsidDel="00000000">
              <w:rPr>
                <w:vertAlign w:val="superscript"/>
                <w:rtl w:val="0"/>
              </w:rPr>
              <w:t xml:space="preserve">3</w:t>
            </w:r>
            <w:r w:rsidR="00000000" w:rsidRPr="00000000" w:rsidDel="00000000">
              <w:rPr>
                <w:rtl w:val="0"/>
              </w:rPr>
              <w:t xml:space="preserve"> pantu IV nodaļā, kas attiecas specifiski uz “Valsts apdraudējuma pārvarēšanu un krīzes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neredz pamatojumu šo pašvaldību pienākumu šobrīd sašaurināt, iekļaujot to IV nodaļā. Palīdzības sniegšana VDI un NBS ir vispārīgs uzdevums, nevis tāds, kas sasaistāms tikai ar krīzes vadību un valsts apdraudējumu. Tas var negatīvi ietekmēt nacionālās drošības sistēmas subjektu rīcībspēju un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aicina saglabāt pienākumu pašvaldībām sniegt vispārīgu atbalstu VDI un NBS, kā tas ir definēts šobrīd spēkā esošā likuma redakcijā (II nodaļā “Nacionālās drošības sistēmas subjektu kompetence” 17.4.pants).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Spūle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24-TA-2678</w:t>
    </w:r>
    <w:r>
      <w:br/>
    </w:r>
    <w:r w:rsidR="00000000" w:rsidRPr="00000000" w:rsidDel="00000000">
      <w:rPr>
        <w:rtl w:val="0"/>
      </w:rPr>
      <w:t xml:space="preserve">Izdrukāts 03.01.2025.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24-TA-2678</w:t>
    </w:r>
    <w:r>
      <w:br/>
    </w:r>
    <w:r w:rsidR="00000000" w:rsidRPr="00000000" w:rsidDel="00000000">
      <w:rPr>
        <w:rtl w:val="0"/>
      </w:rPr>
      <w:t xml:space="preserve">Izdrukāts 03.01.2025.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Atzinumi_24-TA-2678.docx</dc:title>
</cp:coreProperties>
</file>

<file path=docProps/custom.xml><?xml version="1.0" encoding="utf-8"?>
<Properties xmlns="http://schemas.openxmlformats.org/officeDocument/2006/custom-properties" xmlns:vt="http://schemas.openxmlformats.org/officeDocument/2006/docPropsVTypes"/>
</file>