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C9D2C5" w14:textId="06A15A11" w:rsidR="00723FE0" w:rsidRPr="00723FE0" w:rsidRDefault="00723FE0" w:rsidP="00723FE0">
      <w:pPr>
        <w:spacing w:after="0" w:line="240" w:lineRule="auto"/>
        <w:ind w:left="2400" w:hanging="2400"/>
        <w:rPr>
          <w:rFonts w:ascii="Times New Roman" w:eastAsia="Times New Roman" w:hAnsi="Times New Roman" w:cs="Times New Roman"/>
          <w:color w:val="000000"/>
          <w:lang w:eastAsia="lv-LV"/>
        </w:rPr>
      </w:pPr>
      <w:r w:rsidRPr="00723FE0">
        <w:rPr>
          <w:rFonts w:ascii="Times New Roman" w:eastAsia="Times New Roman" w:hAnsi="Times New Roman" w:cs="Times New Roman"/>
          <w:b/>
          <w:bCs/>
          <w:color w:val="000000"/>
          <w:lang w:eastAsia="lv-LV"/>
        </w:rPr>
        <w:t>No: </w:t>
      </w:r>
      <w:r w:rsidRPr="00723FE0">
        <w:rPr>
          <w:rFonts w:ascii="Times New Roman" w:eastAsia="Times New Roman" w:hAnsi="Times New Roman" w:cs="Times New Roman"/>
          <w:color w:val="000000"/>
          <w:lang w:eastAsia="lv-LV"/>
        </w:rPr>
        <w:t>VALSTS KANCELEJA &lt;vk@mk.gov.lv&gt;</w:t>
      </w:r>
    </w:p>
    <w:p w14:paraId="3FA793FA" w14:textId="02EFC619" w:rsidR="00723FE0" w:rsidRPr="00723FE0" w:rsidRDefault="00723FE0" w:rsidP="00723FE0">
      <w:pPr>
        <w:spacing w:after="0" w:line="240" w:lineRule="auto"/>
        <w:ind w:left="2400" w:hanging="2400"/>
        <w:rPr>
          <w:rFonts w:ascii="Times New Roman" w:eastAsia="Times New Roman" w:hAnsi="Times New Roman" w:cs="Times New Roman"/>
          <w:color w:val="000000"/>
          <w:lang w:eastAsia="lv-LV"/>
        </w:rPr>
      </w:pPr>
      <w:r w:rsidRPr="00723FE0">
        <w:rPr>
          <w:rFonts w:ascii="Times New Roman" w:eastAsia="Times New Roman" w:hAnsi="Times New Roman" w:cs="Times New Roman"/>
          <w:b/>
          <w:bCs/>
          <w:color w:val="000000"/>
          <w:lang w:eastAsia="lv-LV"/>
        </w:rPr>
        <w:t>Nosūtīts: </w:t>
      </w:r>
      <w:r w:rsidRPr="00723FE0">
        <w:rPr>
          <w:rFonts w:ascii="Times New Roman" w:eastAsia="Times New Roman" w:hAnsi="Times New Roman" w:cs="Times New Roman"/>
          <w:color w:val="000000"/>
          <w:lang w:eastAsia="lv-LV"/>
        </w:rPr>
        <w:t>ceturtdiena, 28.  janv.. 2021.  gada  13:35</w:t>
      </w:r>
    </w:p>
    <w:p w14:paraId="1AE4B171" w14:textId="2023DAA9" w:rsidR="00723FE0" w:rsidRPr="00723FE0" w:rsidRDefault="00723FE0" w:rsidP="00723FE0">
      <w:pPr>
        <w:spacing w:after="0" w:line="240" w:lineRule="auto"/>
        <w:ind w:left="2400" w:hanging="2400"/>
        <w:rPr>
          <w:rFonts w:ascii="Times New Roman" w:eastAsia="Times New Roman" w:hAnsi="Times New Roman" w:cs="Times New Roman"/>
          <w:color w:val="000000"/>
          <w:lang w:eastAsia="lv-LV"/>
        </w:rPr>
      </w:pPr>
      <w:r w:rsidRPr="00723FE0">
        <w:rPr>
          <w:rFonts w:ascii="Times New Roman" w:eastAsia="Times New Roman" w:hAnsi="Times New Roman" w:cs="Times New Roman"/>
          <w:b/>
          <w:bCs/>
          <w:color w:val="000000"/>
          <w:lang w:eastAsia="lv-LV"/>
        </w:rPr>
        <w:t>Kam: </w:t>
      </w:r>
      <w:r w:rsidRPr="00723FE0">
        <w:rPr>
          <w:rFonts w:ascii="Times New Roman" w:eastAsia="Times New Roman" w:hAnsi="Times New Roman" w:cs="Times New Roman"/>
          <w:color w:val="000000"/>
          <w:lang w:eastAsia="lv-LV"/>
        </w:rPr>
        <w:t>VK pasts; marija.tatarcika@mantojums.lv</w:t>
      </w:r>
    </w:p>
    <w:p w14:paraId="52780ACD" w14:textId="2B2D7AB1" w:rsidR="00723FE0" w:rsidRPr="00723FE0" w:rsidRDefault="00723FE0" w:rsidP="00723FE0">
      <w:pPr>
        <w:spacing w:after="0" w:line="240" w:lineRule="auto"/>
        <w:ind w:left="2400" w:hanging="2400"/>
        <w:rPr>
          <w:rFonts w:ascii="Times New Roman" w:eastAsia="Times New Roman" w:hAnsi="Times New Roman" w:cs="Times New Roman"/>
          <w:color w:val="000000"/>
          <w:lang w:eastAsia="lv-LV"/>
        </w:rPr>
      </w:pPr>
      <w:r w:rsidRPr="00723FE0">
        <w:rPr>
          <w:rFonts w:ascii="Times New Roman" w:eastAsia="Times New Roman" w:hAnsi="Times New Roman" w:cs="Times New Roman"/>
          <w:b/>
          <w:bCs/>
          <w:color w:val="000000"/>
          <w:lang w:eastAsia="lv-LV"/>
        </w:rPr>
        <w:t>Tēma: </w:t>
      </w:r>
      <w:r w:rsidRPr="00723FE0">
        <w:rPr>
          <w:rFonts w:ascii="Times New Roman" w:eastAsia="Times New Roman" w:hAnsi="Times New Roman" w:cs="Times New Roman"/>
          <w:color w:val="000000"/>
          <w:lang w:eastAsia="lv-LV"/>
        </w:rPr>
        <w:t>Par precizēto VSS-38</w:t>
      </w:r>
    </w:p>
    <w:p w14:paraId="624330A3" w14:textId="77777777" w:rsidR="00723FE0" w:rsidRPr="00723FE0" w:rsidRDefault="00723FE0" w:rsidP="00723FE0">
      <w:pPr>
        <w:spacing w:after="0" w:line="240" w:lineRule="auto"/>
        <w:rPr>
          <w:rFonts w:ascii="Times New Roman" w:eastAsia="Times New Roman" w:hAnsi="Times New Roman" w:cs="Times New Roman"/>
          <w:color w:val="000000"/>
          <w:sz w:val="24"/>
          <w:szCs w:val="24"/>
          <w:lang w:eastAsia="lv-LV"/>
        </w:rPr>
      </w:pPr>
      <w:r w:rsidRPr="00723FE0">
        <w:rPr>
          <w:rFonts w:ascii="Times New Roman" w:eastAsia="Times New Roman" w:hAnsi="Times New Roman" w:cs="Times New Roman"/>
          <w:color w:val="000000"/>
          <w:sz w:val="24"/>
          <w:szCs w:val="24"/>
          <w:lang w:eastAsia="lv-LV"/>
        </w:rPr>
        <w:t> </w:t>
      </w:r>
    </w:p>
    <w:p w14:paraId="5A42DFA3" w14:textId="77777777" w:rsidR="00723FE0" w:rsidRDefault="00723FE0" w:rsidP="00723FE0">
      <w:pPr>
        <w:spacing w:after="0" w:line="240" w:lineRule="auto"/>
        <w:rPr>
          <w:rFonts w:ascii="Times New Roman" w:eastAsia="Times New Roman" w:hAnsi="Times New Roman" w:cs="Times New Roman"/>
          <w:color w:val="000000"/>
          <w:sz w:val="24"/>
          <w:szCs w:val="24"/>
          <w:lang w:eastAsia="lv-LV"/>
        </w:rPr>
      </w:pPr>
      <w:r w:rsidRPr="00723FE0">
        <w:rPr>
          <w:rFonts w:ascii="Times New Roman" w:eastAsia="Times New Roman" w:hAnsi="Times New Roman" w:cs="Times New Roman"/>
          <w:color w:val="000000"/>
          <w:sz w:val="24"/>
          <w:szCs w:val="24"/>
          <w:lang w:eastAsia="lv-LV"/>
        </w:rPr>
        <w:t>Labdien!</w:t>
      </w:r>
    </w:p>
    <w:p w14:paraId="22ABBA32" w14:textId="77777777" w:rsidR="00723FE0" w:rsidRDefault="00723FE0" w:rsidP="00723FE0">
      <w:pPr>
        <w:spacing w:after="0" w:line="240" w:lineRule="auto"/>
        <w:rPr>
          <w:rFonts w:ascii="Times New Roman" w:eastAsia="Times New Roman" w:hAnsi="Times New Roman" w:cs="Times New Roman"/>
          <w:color w:val="000000"/>
          <w:sz w:val="24"/>
          <w:szCs w:val="24"/>
          <w:lang w:eastAsia="lv-LV"/>
        </w:rPr>
      </w:pPr>
    </w:p>
    <w:p w14:paraId="5F6F5767" w14:textId="77777777" w:rsidR="00723FE0" w:rsidRDefault="00723FE0" w:rsidP="00723FE0">
      <w:pPr>
        <w:spacing w:after="0" w:line="240" w:lineRule="auto"/>
        <w:jc w:val="both"/>
        <w:rPr>
          <w:rFonts w:ascii="Times New Roman" w:eastAsia="Times New Roman" w:hAnsi="Times New Roman" w:cs="Times New Roman"/>
          <w:color w:val="000000"/>
          <w:sz w:val="24"/>
          <w:szCs w:val="24"/>
          <w:lang w:eastAsia="lv-LV"/>
        </w:rPr>
      </w:pPr>
      <w:r w:rsidRPr="00723FE0">
        <w:rPr>
          <w:rFonts w:ascii="Times New Roman" w:eastAsia="Times New Roman" w:hAnsi="Times New Roman" w:cs="Times New Roman"/>
          <w:color w:val="000000"/>
          <w:sz w:val="24"/>
          <w:szCs w:val="24"/>
          <w:lang w:eastAsia="lv-LV"/>
        </w:rPr>
        <w:t>Valsts kancelejas Valsts pārvaldes politikas departaments ir izvērtējis precizēto Ministru kabineta noteikumu projektu „Kultūras pieminekļu uzskaites, aizsardzības, izmantošanas un restaurācijas noteikumi”, tā anotāciju, kā arī izziņu par atzinumos sniegtajiem iebildumiem un atbalsta tā tālāko virzību bez iebildumiem, vienlaikus izsakot šādu priekšlikumu:</w:t>
      </w:r>
    </w:p>
    <w:p w14:paraId="336C1B66" w14:textId="77777777" w:rsidR="00723FE0" w:rsidRDefault="00723FE0" w:rsidP="00723FE0">
      <w:pPr>
        <w:spacing w:after="0" w:line="240" w:lineRule="auto"/>
        <w:jc w:val="both"/>
        <w:rPr>
          <w:rFonts w:ascii="Times New Roman" w:eastAsia="Times New Roman" w:hAnsi="Times New Roman" w:cs="Times New Roman"/>
          <w:color w:val="000000"/>
          <w:sz w:val="24"/>
          <w:szCs w:val="24"/>
          <w:lang w:eastAsia="lv-LV"/>
        </w:rPr>
      </w:pPr>
      <w:r w:rsidRPr="00723FE0">
        <w:rPr>
          <w:rFonts w:ascii="Times New Roman" w:eastAsia="Times New Roman" w:hAnsi="Times New Roman" w:cs="Times New Roman"/>
          <w:color w:val="000000"/>
          <w:sz w:val="24"/>
          <w:szCs w:val="24"/>
          <w:lang w:eastAsia="lv-LV"/>
        </w:rPr>
        <w:t xml:space="preserve">Lūdzam precizēt anotācijas II sadaļā sniegto administratīvo izmaksu monetāro novērtējumu (norādot, kādai projekta prasībai tika veikts aprēķins, kā arī saskaņojot aprēķina formulā un formulas skaidrojumā izmantotos skaitļus). Anotācijā skaidrots, ka projekts paredz administratīvā sloga samazinājumu </w:t>
      </w:r>
      <w:proofErr w:type="spellStart"/>
      <w:r w:rsidRPr="00723FE0">
        <w:rPr>
          <w:rFonts w:ascii="Times New Roman" w:eastAsia="Times New Roman" w:hAnsi="Times New Roman" w:cs="Times New Roman"/>
          <w:color w:val="000000"/>
          <w:sz w:val="24"/>
          <w:szCs w:val="24"/>
          <w:lang w:eastAsia="lv-LV"/>
        </w:rPr>
        <w:t>mērķgrupai</w:t>
      </w:r>
      <w:proofErr w:type="spellEnd"/>
      <w:r w:rsidRPr="00723FE0">
        <w:rPr>
          <w:rFonts w:ascii="Times New Roman" w:eastAsia="Times New Roman" w:hAnsi="Times New Roman" w:cs="Times New Roman"/>
          <w:color w:val="000000"/>
          <w:sz w:val="24"/>
          <w:szCs w:val="24"/>
          <w:lang w:eastAsia="lv-LV"/>
        </w:rPr>
        <w:t>, tāpēc lūdzam attiecīgi papildināt administratīvo izmaksu novērtējuma sadaļu ar papildu aprēķinu.</w:t>
      </w:r>
    </w:p>
    <w:p w14:paraId="747AA46C" w14:textId="77777777" w:rsidR="00723FE0" w:rsidRDefault="00723FE0" w:rsidP="00723FE0">
      <w:pPr>
        <w:spacing w:after="0" w:line="240" w:lineRule="auto"/>
        <w:rPr>
          <w:rFonts w:ascii="Times New Roman" w:eastAsia="Times New Roman" w:hAnsi="Times New Roman" w:cs="Times New Roman"/>
          <w:color w:val="000000"/>
          <w:sz w:val="24"/>
          <w:szCs w:val="24"/>
          <w:lang w:eastAsia="lv-LV"/>
        </w:rPr>
      </w:pPr>
    </w:p>
    <w:p w14:paraId="25750CFC" w14:textId="77777777" w:rsidR="00723FE0" w:rsidRDefault="00723FE0" w:rsidP="00723FE0">
      <w:pPr>
        <w:spacing w:after="0" w:line="240" w:lineRule="auto"/>
        <w:rPr>
          <w:rFonts w:ascii="Times New Roman" w:eastAsia="Times New Roman" w:hAnsi="Times New Roman" w:cs="Times New Roman"/>
          <w:color w:val="000000"/>
          <w:sz w:val="24"/>
          <w:szCs w:val="24"/>
          <w:lang w:eastAsia="lv-LV"/>
        </w:rPr>
      </w:pPr>
    </w:p>
    <w:p w14:paraId="46ADD912" w14:textId="2002C610" w:rsidR="00723FE0" w:rsidRPr="00723FE0" w:rsidRDefault="00723FE0" w:rsidP="00723FE0">
      <w:pPr>
        <w:spacing w:after="0" w:line="240" w:lineRule="auto"/>
        <w:rPr>
          <w:rFonts w:ascii="Times New Roman" w:eastAsia="Times New Roman" w:hAnsi="Times New Roman" w:cs="Times New Roman"/>
          <w:color w:val="000000"/>
          <w:lang w:eastAsia="lv-LV"/>
        </w:rPr>
      </w:pPr>
      <w:r w:rsidRPr="00723FE0">
        <w:rPr>
          <w:rFonts w:ascii="Times New Roman" w:eastAsia="Times New Roman" w:hAnsi="Times New Roman" w:cs="Times New Roman"/>
          <w:color w:val="000000"/>
          <w:lang w:eastAsia="lv-LV"/>
        </w:rPr>
        <w:t>Cieņā</w:t>
      </w:r>
      <w:r w:rsidRPr="00723FE0">
        <w:rPr>
          <w:rFonts w:ascii="Times New Roman" w:eastAsia="Times New Roman" w:hAnsi="Times New Roman" w:cs="Times New Roman"/>
          <w:color w:val="000000"/>
          <w:lang w:eastAsia="lv-LV"/>
        </w:rPr>
        <w:br/>
        <w:t>Valsts kanceleja</w:t>
      </w:r>
      <w:r w:rsidRPr="00723FE0">
        <w:rPr>
          <w:rFonts w:ascii="Times New Roman" w:eastAsia="Times New Roman" w:hAnsi="Times New Roman" w:cs="Times New Roman"/>
          <w:color w:val="000000"/>
          <w:lang w:eastAsia="lv-LV"/>
        </w:rPr>
        <w:br/>
        <w:t xml:space="preserve">Aleksandra </w:t>
      </w:r>
      <w:proofErr w:type="spellStart"/>
      <w:r w:rsidRPr="00723FE0">
        <w:rPr>
          <w:rFonts w:ascii="Times New Roman" w:eastAsia="Times New Roman" w:hAnsi="Times New Roman" w:cs="Times New Roman"/>
          <w:color w:val="000000"/>
          <w:lang w:eastAsia="lv-LV"/>
        </w:rPr>
        <w:t>Kosjaka</w:t>
      </w:r>
      <w:proofErr w:type="spellEnd"/>
      <w:r w:rsidRPr="00723FE0">
        <w:rPr>
          <w:rFonts w:ascii="Times New Roman" w:eastAsia="Times New Roman" w:hAnsi="Times New Roman" w:cs="Times New Roman"/>
          <w:color w:val="000000"/>
          <w:lang w:eastAsia="lv-LV"/>
        </w:rPr>
        <w:br/>
        <w:t>konsultante</w:t>
      </w:r>
      <w:r w:rsidRPr="00723FE0">
        <w:rPr>
          <w:rFonts w:ascii="Times New Roman" w:eastAsia="Times New Roman" w:hAnsi="Times New Roman" w:cs="Times New Roman"/>
          <w:color w:val="000000"/>
          <w:lang w:eastAsia="lv-LV"/>
        </w:rPr>
        <w:br/>
        <w:t>670828959</w:t>
      </w:r>
      <w:r w:rsidRPr="00723FE0">
        <w:rPr>
          <w:rFonts w:ascii="Times New Roman" w:eastAsia="Times New Roman" w:hAnsi="Times New Roman" w:cs="Times New Roman"/>
          <w:color w:val="000000"/>
          <w:lang w:eastAsia="lv-LV"/>
        </w:rPr>
        <w:br/>
      </w:r>
      <w:hyperlink r:id="rId4" w:history="1">
        <w:r w:rsidRPr="00723FE0">
          <w:rPr>
            <w:rFonts w:ascii="Times New Roman" w:eastAsia="Times New Roman" w:hAnsi="Times New Roman" w:cs="Times New Roman"/>
            <w:color w:val="0563C1"/>
            <w:u w:val="single"/>
            <w:lang w:eastAsia="lv-LV"/>
          </w:rPr>
          <w:t>aleksandra.kosjaka@mk.gov.lv</w:t>
        </w:r>
      </w:hyperlink>
    </w:p>
    <w:p w14:paraId="24EDB61B" w14:textId="77777777" w:rsidR="00723FE0" w:rsidRDefault="00723FE0"/>
    <w:sectPr w:rsidR="00723FE0" w:rsidSect="00723FE0">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FE0"/>
    <w:rsid w:val="00723F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0EC36"/>
  <w15:chartTrackingRefBased/>
  <w15:docId w15:val="{1BB7DE30-D1C7-40E2-92F4-6434113EF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8599612">
      <w:bodyDiv w:val="1"/>
      <w:marLeft w:val="0"/>
      <w:marRight w:val="0"/>
      <w:marTop w:val="0"/>
      <w:marBottom w:val="0"/>
      <w:divBdr>
        <w:top w:val="none" w:sz="0" w:space="0" w:color="auto"/>
        <w:left w:val="none" w:sz="0" w:space="0" w:color="auto"/>
        <w:bottom w:val="none" w:sz="0" w:space="0" w:color="auto"/>
        <w:right w:val="none" w:sz="0" w:space="0" w:color="auto"/>
      </w:divBdr>
      <w:divsChild>
        <w:div w:id="11185312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leksandra.kosjaka@mk.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693</Words>
  <Characters>396</Characters>
  <Application>Microsoft Office Word</Application>
  <DocSecurity>0</DocSecurity>
  <Lines>3</Lines>
  <Paragraphs>2</Paragraphs>
  <ScaleCrop>false</ScaleCrop>
  <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Puisāne</dc:creator>
  <cp:keywords/>
  <dc:description/>
  <cp:lastModifiedBy>Lelde Puisāne</cp:lastModifiedBy>
  <cp:revision>1</cp:revision>
  <dcterms:created xsi:type="dcterms:W3CDTF">2021-01-28T12:31:00Z</dcterms:created>
  <dcterms:modified xsi:type="dcterms:W3CDTF">2021-01-28T12:34:00Z</dcterms:modified>
</cp:coreProperties>
</file>