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B6B" w:rsidRDefault="00882B6B" w:rsidP="00882B6B">
      <w:pPr>
        <w:rPr>
          <w:rFonts w:eastAsia="Times New Roman"/>
          <w:lang w:eastAsia="lv-LV"/>
        </w:rPr>
      </w:pPr>
      <w:proofErr w:type="spellStart"/>
      <w:r>
        <w:rPr>
          <w:rFonts w:eastAsia="Times New Roman"/>
          <w:b/>
          <w:bCs/>
          <w:lang w:eastAsia="lv-LV"/>
        </w:rPr>
        <w:t>From</w:t>
      </w:r>
      <w:proofErr w:type="spellEnd"/>
      <w:r>
        <w:rPr>
          <w:rFonts w:eastAsia="Times New Roman"/>
          <w:b/>
          <w:bCs/>
          <w:lang w:eastAsia="lv-LV"/>
        </w:rPr>
        <w:t>:</w:t>
      </w:r>
      <w:r>
        <w:rPr>
          <w:rFonts w:eastAsia="Times New Roman"/>
          <w:lang w:eastAsia="lv-LV"/>
        </w:rPr>
        <w:t xml:space="preserve"> Egita Birziņa &lt;egita.birzina@fm.gov.lv&gt; </w:t>
      </w:r>
      <w:r>
        <w:rPr>
          <w:rFonts w:eastAsia="Times New Roman"/>
          <w:lang w:eastAsia="lv-LV"/>
        </w:rPr>
        <w:br/>
      </w:r>
      <w:proofErr w:type="spellStart"/>
      <w:r>
        <w:rPr>
          <w:rFonts w:eastAsia="Times New Roman"/>
          <w:b/>
          <w:bCs/>
          <w:lang w:eastAsia="lv-LV"/>
        </w:rPr>
        <w:t>Sent</w:t>
      </w:r>
      <w:proofErr w:type="spellEnd"/>
      <w:r>
        <w:rPr>
          <w:rFonts w:eastAsia="Times New Roman"/>
          <w:b/>
          <w:bCs/>
          <w:lang w:eastAsia="lv-LV"/>
        </w:rPr>
        <w:t>:</w:t>
      </w:r>
      <w:r>
        <w:rPr>
          <w:rFonts w:eastAsia="Times New Roman"/>
          <w:lang w:eastAsia="lv-LV"/>
        </w:rPr>
        <w:t xml:space="preserve"> </w:t>
      </w:r>
      <w:proofErr w:type="spellStart"/>
      <w:r>
        <w:rPr>
          <w:rFonts w:eastAsia="Times New Roman"/>
          <w:lang w:eastAsia="lv-LV"/>
        </w:rPr>
        <w:t>Monday</w:t>
      </w:r>
      <w:proofErr w:type="spellEnd"/>
      <w:r>
        <w:rPr>
          <w:rFonts w:eastAsia="Times New Roman"/>
          <w:lang w:eastAsia="lv-LV"/>
        </w:rPr>
        <w:t xml:space="preserve">, </w:t>
      </w:r>
      <w:proofErr w:type="spellStart"/>
      <w:r>
        <w:rPr>
          <w:rFonts w:eastAsia="Times New Roman"/>
          <w:lang w:eastAsia="lv-LV"/>
        </w:rPr>
        <w:t>April</w:t>
      </w:r>
      <w:proofErr w:type="spellEnd"/>
      <w:r>
        <w:rPr>
          <w:rFonts w:eastAsia="Times New Roman"/>
          <w:lang w:eastAsia="lv-LV"/>
        </w:rPr>
        <w:t xml:space="preserve"> 26, 2021 12:41 PM</w:t>
      </w:r>
      <w:r>
        <w:rPr>
          <w:rFonts w:eastAsia="Times New Roman"/>
          <w:lang w:eastAsia="lv-LV"/>
        </w:rPr>
        <w:br/>
      </w:r>
      <w:r>
        <w:rPr>
          <w:rFonts w:eastAsia="Times New Roman"/>
          <w:b/>
          <w:bCs/>
          <w:lang w:eastAsia="lv-LV"/>
        </w:rPr>
        <w:t>To:</w:t>
      </w:r>
      <w:r>
        <w:rPr>
          <w:rFonts w:eastAsia="Times New Roman"/>
          <w:lang w:eastAsia="lv-LV"/>
        </w:rPr>
        <w:t xml:space="preserve"> Sigita Alekse &lt;Sigita.Alekse@ic.iem.gov.lv&gt;</w:t>
      </w:r>
      <w:r>
        <w:rPr>
          <w:rFonts w:eastAsia="Times New Roman"/>
          <w:lang w:eastAsia="lv-LV"/>
        </w:rPr>
        <w:br/>
      </w:r>
      <w:proofErr w:type="spellStart"/>
      <w:r>
        <w:rPr>
          <w:rFonts w:eastAsia="Times New Roman"/>
          <w:b/>
          <w:bCs/>
          <w:lang w:eastAsia="lv-LV"/>
        </w:rPr>
        <w:t>Cc</w:t>
      </w:r>
      <w:proofErr w:type="spellEnd"/>
      <w:r>
        <w:rPr>
          <w:rFonts w:eastAsia="Times New Roman"/>
          <w:b/>
          <w:bCs/>
          <w:lang w:eastAsia="lv-LV"/>
        </w:rPr>
        <w:t>:</w:t>
      </w:r>
      <w:r>
        <w:rPr>
          <w:rFonts w:eastAsia="Times New Roman"/>
          <w:lang w:eastAsia="lv-LV"/>
        </w:rPr>
        <w:t xml:space="preserve"> Romija Rugevica &lt;romija.rugevica@fm.gov.lv&gt;; Inese Briede &lt;inese.briede@fm.gov.lv&gt;; Mārīte Kiselevska &lt;marite.kiselevska@fm.gov.lv&gt;</w:t>
      </w:r>
      <w:r>
        <w:rPr>
          <w:rFonts w:eastAsia="Times New Roman"/>
          <w:lang w:eastAsia="lv-LV"/>
        </w:rPr>
        <w:br/>
      </w:r>
      <w:proofErr w:type="spellStart"/>
      <w:r>
        <w:rPr>
          <w:rFonts w:eastAsia="Times New Roman"/>
          <w:b/>
          <w:bCs/>
          <w:lang w:eastAsia="lv-LV"/>
        </w:rPr>
        <w:t>Subject</w:t>
      </w:r>
      <w:proofErr w:type="spellEnd"/>
      <w:r>
        <w:rPr>
          <w:rFonts w:eastAsia="Times New Roman"/>
          <w:b/>
          <w:bCs/>
          <w:lang w:eastAsia="lv-LV"/>
        </w:rPr>
        <w:t>:</w:t>
      </w:r>
      <w:r>
        <w:rPr>
          <w:rFonts w:eastAsia="Times New Roman"/>
          <w:lang w:eastAsia="lv-LV"/>
        </w:rPr>
        <w:t xml:space="preserve"> RE: Iepriekšsaskaņošana - Sodu reģistra likuma </w:t>
      </w:r>
      <w:proofErr w:type="spellStart"/>
      <w:r>
        <w:rPr>
          <w:rFonts w:eastAsia="Times New Roman"/>
          <w:lang w:eastAsia="lv-LV"/>
        </w:rPr>
        <w:t>groz.anotacija</w:t>
      </w:r>
      <w:proofErr w:type="spellEnd"/>
    </w:p>
    <w:p w:rsidR="00882B6B" w:rsidRDefault="00882B6B" w:rsidP="00882B6B"/>
    <w:p w:rsidR="00882B6B" w:rsidRDefault="00882B6B" w:rsidP="00882B6B">
      <w:pPr>
        <w:rPr>
          <w:rFonts w:ascii="Times New Roman" w:hAnsi="Times New Roman" w:cs="Times New Roman"/>
          <w:sz w:val="24"/>
          <w:szCs w:val="24"/>
        </w:rPr>
      </w:pPr>
      <w:r>
        <w:rPr>
          <w:rFonts w:ascii="Times New Roman" w:hAnsi="Times New Roman" w:cs="Times New Roman"/>
          <w:sz w:val="24"/>
          <w:szCs w:val="24"/>
        </w:rPr>
        <w:t>Labdien,</w:t>
      </w:r>
    </w:p>
    <w:p w:rsidR="00882B6B" w:rsidRDefault="00882B6B" w:rsidP="00882B6B">
      <w:pPr>
        <w:rPr>
          <w:color w:val="1F497D"/>
        </w:rPr>
      </w:pPr>
    </w:p>
    <w:p w:rsidR="00882B6B" w:rsidRDefault="00882B6B" w:rsidP="00882B6B">
      <w:pPr>
        <w:ind w:firstLine="720"/>
        <w:rPr>
          <w:rFonts w:ascii="Times New Roman" w:hAnsi="Times New Roman" w:cs="Times New Roman"/>
          <w:sz w:val="24"/>
          <w:szCs w:val="24"/>
          <w:lang w:eastAsia="lv-LV"/>
        </w:rPr>
      </w:pPr>
      <w:r>
        <w:rPr>
          <w:rFonts w:ascii="Times New Roman" w:hAnsi="Times New Roman" w:cs="Times New Roman"/>
          <w:sz w:val="24"/>
          <w:szCs w:val="24"/>
        </w:rPr>
        <w:t>Esam iepazinušies ar iesūtītajiem papildinājumiem</w:t>
      </w:r>
      <w:r>
        <w:rPr>
          <w:rFonts w:ascii="Times New Roman" w:hAnsi="Times New Roman" w:cs="Times New Roman"/>
          <w:color w:val="1F497D"/>
          <w:sz w:val="24"/>
          <w:szCs w:val="24"/>
        </w:rPr>
        <w:t xml:space="preserve"> </w:t>
      </w:r>
      <w:r>
        <w:rPr>
          <w:rFonts w:ascii="Times New Roman" w:hAnsi="Times New Roman" w:cs="Times New Roman"/>
          <w:sz w:val="24"/>
          <w:szCs w:val="24"/>
        </w:rPr>
        <w:t>anotācijas III sadaļā un informējam, ka Finanšu ministrija nevarēs atbalstīts likumprojektu ar ietekmi uz valsts budžetu, kura īstenošana var netikt nodrošināta nepietiekamā finansējuma dēļ, tāpēc aicinām pārrunāt šo jautājumu ar Tieslietu ministriju un izvērtēt iespēju nodrošināt finansējumu Tieslietu ministrijai piešķirto valsts budžeta līdzekļu ietvaros. Vienlaikus atzīmējam, ka līdzīgs finansējums tika prasīts, izskatot likumprojektu “Grozījumi Latvijas Republikas valsts robežas likumā”, kurā arī tika norādīts, ka finansējums nepieciešams Datu valsts inspekcijai vienas amata vietas nodrošināšanai audita veikšanai un regulārai uzraudzības koordinēšanai, līdz ar to jāpārskata, vai minētais finansējums jau netika plānots pie šī likumprojekta.</w:t>
      </w:r>
    </w:p>
    <w:p w:rsidR="00882B6B" w:rsidRDefault="00882B6B" w:rsidP="00882B6B">
      <w:pPr>
        <w:ind w:firstLine="720"/>
        <w:rPr>
          <w:rFonts w:ascii="Times New Roman" w:hAnsi="Times New Roman" w:cs="Times New Roman"/>
          <w:sz w:val="24"/>
          <w:szCs w:val="24"/>
        </w:rPr>
      </w:pPr>
      <w:r>
        <w:rPr>
          <w:rFonts w:ascii="Times New Roman" w:hAnsi="Times New Roman" w:cs="Times New Roman"/>
          <w:sz w:val="24"/>
          <w:szCs w:val="24"/>
        </w:rPr>
        <w:t>Atzīmējam, ka būtisks ir arī Valsts kancelejas viedoklis par jaunas amata vietas izveidošanu.</w:t>
      </w:r>
    </w:p>
    <w:p w:rsidR="00882B6B" w:rsidRDefault="00882B6B" w:rsidP="00882B6B">
      <w:pPr>
        <w:ind w:firstLine="720"/>
        <w:rPr>
          <w:rFonts w:ascii="Times New Roman" w:hAnsi="Times New Roman" w:cs="Times New Roman"/>
          <w:sz w:val="24"/>
          <w:szCs w:val="24"/>
        </w:rPr>
      </w:pPr>
      <w:r>
        <w:rPr>
          <w:rFonts w:ascii="Times New Roman" w:hAnsi="Times New Roman" w:cs="Times New Roman"/>
          <w:sz w:val="24"/>
          <w:szCs w:val="24"/>
        </w:rPr>
        <w:t xml:space="preserve">Vienlaikus vēršam uzmanību, ka anotācijas III sadaļas 6.punktā norādītajos aprēķinos par Tieslietu ministrijai nepieciešamo finansējumu </w:t>
      </w:r>
      <w:r>
        <w:rPr>
          <w:rFonts w:ascii="Times New Roman" w:hAnsi="Times New Roman" w:cs="Times New Roman"/>
          <w:sz w:val="24"/>
          <w:szCs w:val="24"/>
          <w:u w:val="single"/>
        </w:rPr>
        <w:t>ir neprecizitātes</w:t>
      </w:r>
      <w:r>
        <w:rPr>
          <w:rFonts w:ascii="Times New Roman" w:hAnsi="Times New Roman" w:cs="Times New Roman"/>
          <w:sz w:val="24"/>
          <w:szCs w:val="24"/>
        </w:rPr>
        <w:t>:</w:t>
      </w:r>
    </w:p>
    <w:p w:rsidR="00882B6B" w:rsidRDefault="00882B6B" w:rsidP="00882B6B">
      <w:pPr>
        <w:rPr>
          <w:rFonts w:ascii="Times New Roman" w:hAnsi="Times New Roman" w:cs="Times New Roman"/>
          <w:sz w:val="24"/>
          <w:szCs w:val="24"/>
        </w:rPr>
      </w:pPr>
      <w:r>
        <w:rPr>
          <w:rFonts w:ascii="Times New Roman" w:hAnsi="Times New Roman" w:cs="Times New Roman"/>
          <w:sz w:val="24"/>
          <w:szCs w:val="24"/>
        </w:rPr>
        <w:t xml:space="preserve">2022.gadā: Kopējie izdevumi ar kapitālajiem izdevumiem norādīti 41 995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bet Uzturēšanas izdevumi arī 41 995 </w:t>
      </w:r>
      <w:proofErr w:type="spellStart"/>
      <w:r>
        <w:rPr>
          <w:rFonts w:ascii="Times New Roman" w:hAnsi="Times New Roman" w:cs="Times New Roman"/>
          <w:i/>
          <w:iCs/>
          <w:sz w:val="24"/>
          <w:szCs w:val="24"/>
          <w:u w:val="single"/>
        </w:rPr>
        <w:t>euro</w:t>
      </w:r>
      <w:proofErr w:type="spellEnd"/>
      <w:r>
        <w:rPr>
          <w:rFonts w:ascii="Times New Roman" w:hAnsi="Times New Roman" w:cs="Times New Roman"/>
          <w:sz w:val="24"/>
          <w:szCs w:val="24"/>
        </w:rPr>
        <w:t xml:space="preserve">, kas savukārt nesakrīt ar Kārtējiem izdevumiem, kas norādīti 39 846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taču saskaitot izdevumus atlīdzībai (38 022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un izdevumus precēm un pakalpojumiem (2 973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sanāk 40 995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w:t>
      </w:r>
    </w:p>
    <w:p w:rsidR="00882B6B" w:rsidRDefault="00882B6B" w:rsidP="00882B6B">
      <w:pPr>
        <w:rPr>
          <w:rFonts w:ascii="Times New Roman" w:hAnsi="Times New Roman" w:cs="Times New Roman"/>
          <w:sz w:val="24"/>
          <w:szCs w:val="24"/>
        </w:rPr>
      </w:pPr>
      <w:r>
        <w:rPr>
          <w:rFonts w:ascii="Times New Roman" w:hAnsi="Times New Roman" w:cs="Times New Roman"/>
          <w:sz w:val="24"/>
          <w:szCs w:val="24"/>
        </w:rPr>
        <w:t xml:space="preserve">Sadaļā- Preces un pakalpojumi- EKK 2310 Izdevumi par precēm iestādes darbības nodrošināšanai- neprecizitātes aprēķinā: Darba galds - </w:t>
      </w:r>
      <w:r>
        <w:rPr>
          <w:rFonts w:ascii="Times New Roman" w:hAnsi="Times New Roman" w:cs="Times New Roman"/>
          <w:b/>
          <w:bCs/>
          <w:sz w:val="24"/>
          <w:szCs w:val="24"/>
        </w:rPr>
        <w:t xml:space="preserve">450 </w:t>
      </w:r>
      <w:proofErr w:type="spellStart"/>
      <w:r>
        <w:rPr>
          <w:rFonts w:ascii="Times New Roman" w:hAnsi="Times New Roman" w:cs="Times New Roman"/>
          <w:b/>
          <w:bCs/>
          <w:i/>
          <w:iCs/>
          <w:sz w:val="24"/>
          <w:szCs w:val="24"/>
        </w:rPr>
        <w:t>euro</w:t>
      </w:r>
      <w:proofErr w:type="spellEnd"/>
      <w:r>
        <w:rPr>
          <w:rFonts w:ascii="Times New Roman" w:hAnsi="Times New Roman" w:cs="Times New Roman"/>
          <w:sz w:val="24"/>
          <w:szCs w:val="24"/>
        </w:rPr>
        <w:t xml:space="preserve"> x 1 = </w:t>
      </w:r>
      <w:r>
        <w:rPr>
          <w:rFonts w:ascii="Times New Roman" w:hAnsi="Times New Roman" w:cs="Times New Roman"/>
          <w:b/>
          <w:bCs/>
          <w:sz w:val="24"/>
          <w:szCs w:val="24"/>
        </w:rPr>
        <w:t>480</w:t>
      </w:r>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euro</w:t>
      </w:r>
      <w:proofErr w:type="spellEnd"/>
      <w:r>
        <w:rPr>
          <w:rFonts w:ascii="Times New Roman" w:hAnsi="Times New Roman" w:cs="Times New Roman"/>
          <w:b/>
          <w:bCs/>
          <w:i/>
          <w:iCs/>
          <w:sz w:val="24"/>
          <w:szCs w:val="24"/>
        </w:rPr>
        <w:t>.</w:t>
      </w:r>
    </w:p>
    <w:p w:rsidR="00882B6B" w:rsidRDefault="00882B6B" w:rsidP="00882B6B">
      <w:pPr>
        <w:rPr>
          <w:color w:val="1F497D"/>
        </w:rPr>
      </w:pPr>
    </w:p>
    <w:p w:rsidR="00882B6B" w:rsidRDefault="00882B6B" w:rsidP="00882B6B">
      <w:pPr>
        <w:rPr>
          <w:color w:val="1F497D"/>
        </w:rPr>
      </w:pPr>
    </w:p>
    <w:p w:rsidR="00882B6B" w:rsidRDefault="00882B6B" w:rsidP="00882B6B">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Egita Birziņa</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 xml:space="preserve">Aizsardzības un </w:t>
      </w:r>
      <w:proofErr w:type="spellStart"/>
      <w:r>
        <w:rPr>
          <w:rFonts w:ascii="Franklin Gothic Book" w:hAnsi="Franklin Gothic Book"/>
          <w:color w:val="767573"/>
          <w:sz w:val="16"/>
          <w:szCs w:val="16"/>
        </w:rPr>
        <w:t>tiesībsargājošo</w:t>
      </w:r>
      <w:proofErr w:type="spellEnd"/>
      <w:r>
        <w:rPr>
          <w:rFonts w:ascii="Franklin Gothic Book" w:hAnsi="Franklin Gothic Book"/>
          <w:color w:val="767573"/>
          <w:sz w:val="16"/>
          <w:szCs w:val="16"/>
        </w:rPr>
        <w:t xml:space="preserve"> iestāžu finansēšanas nodaļas vecākā eksperte</w:t>
      </w:r>
      <w:r>
        <w:rPr>
          <w:rFonts w:ascii="Franklin Gothic Book" w:hAnsi="Franklin Gothic Book"/>
          <w:color w:val="767573"/>
          <w:sz w:val="16"/>
          <w:szCs w:val="16"/>
        </w:rPr>
        <w:br/>
        <w:t>Tālr.: (+371) 67095462</w:t>
      </w:r>
      <w:r>
        <w:rPr>
          <w:rFonts w:ascii="Franklin Gothic Book" w:hAnsi="Franklin Gothic Book"/>
          <w:color w:val="767573"/>
          <w:sz w:val="16"/>
          <w:szCs w:val="16"/>
        </w:rPr>
        <w:br/>
        <w:t xml:space="preserve">E-pasts: </w:t>
      </w:r>
      <w:hyperlink r:id="rId4" w:history="1">
        <w:r>
          <w:rPr>
            <w:rStyle w:val="Hipersaite"/>
            <w:rFonts w:ascii="Franklin Gothic Book" w:hAnsi="Franklin Gothic Book"/>
            <w:color w:val="1F497D"/>
            <w:sz w:val="16"/>
            <w:szCs w:val="16"/>
          </w:rPr>
          <w:t>egita.birzina@fm.gov.lv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4375" cy="723900"/>
            <wp:effectExtent l="0" t="0" r="9525" b="0"/>
            <wp:docPr id="1" name="Attēls 1" descr="cid:image002.jpg@01D73A99.59B1A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73A99.59B1A2A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B97366" w:rsidRDefault="00B97366">
      <w:bookmarkStart w:id="0" w:name="_GoBack"/>
      <w:bookmarkEnd w:id="0"/>
    </w:p>
    <w:sectPr w:rsidR="00B973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B6B"/>
    <w:rsid w:val="00882B6B"/>
    <w:rsid w:val="00B973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24B024-3514-4310-BFF6-F4779F89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82B6B"/>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82B6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55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2.jpg@01D73A99.59B1A2A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10" Type="http://schemas.openxmlformats.org/officeDocument/2006/relationships/theme" Target="theme/theme1.xml"/><Relationship Id="rId4" Type="http://schemas.openxmlformats.org/officeDocument/2006/relationships/hyperlink" Target="mailto:%20egita.birzina@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1462</Words>
  <Characters>834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LR IEM IC Zemgale</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Alekse</dc:creator>
  <cp:keywords/>
  <dc:description/>
  <cp:lastModifiedBy>Sigita Alekse</cp:lastModifiedBy>
  <cp:revision>1</cp:revision>
  <dcterms:created xsi:type="dcterms:W3CDTF">2021-07-27T14:18:00Z</dcterms:created>
  <dcterms:modified xsi:type="dcterms:W3CDTF">2021-07-27T14:23:00Z</dcterms:modified>
</cp:coreProperties>
</file>