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atsauces uz Eiropas Savienības tiesību aktiem noformēt atbilstoši juridiskās tehnikas prasībām,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Eiropas Parlamenta un Padomes </w:t>
            </w:r>
            <w:r w:rsidR="00000000" w:rsidRPr="00000000" w:rsidDel="00000000">
              <w:rPr>
                <w:u w:val="single"/>
                <w:rtl w:val="0"/>
              </w:rPr>
              <w:t xml:space="preserve">2013. gada 17. decembra</w:t>
            </w:r>
            <w:r w:rsidR="00000000" w:rsidRPr="00000000" w:rsidDel="00000000">
              <w:rPr>
                <w:rtl w:val="0"/>
              </w:rPr>
              <w:t xml:space="preserve">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"Risinājuma apraksts" sadaļu, kur kļūdaini norādīts Ministru kabineta 2020. gada 16. jūnija noteikumu Nr. 383 "Noteikumi par garantijām saimnieciskās darbības veicējiem konkurētspējas uzlabošanai" (turpmāk - noteikumi Nr. 383) "7.1</w:t>
            </w:r>
            <w:r w:rsidR="00000000" w:rsidRPr="00000000" w:rsidDel="00000000">
              <w:rPr>
                <w:vertAlign w:val="superscript"/>
                <w:rtl w:val="0"/>
              </w:rPr>
              <w:t xml:space="preserve">2</w:t>
            </w:r>
            <w:r w:rsidR="00000000" w:rsidRPr="00000000" w:rsidDel="00000000">
              <w:rPr>
                <w:rtl w:val="0"/>
              </w:rPr>
              <w:t xml:space="preserve">." nevis "7.</w:t>
            </w:r>
            <w:r w:rsidR="00000000" w:rsidRPr="00000000" w:rsidDel="00000000">
              <w:rPr>
                <w:vertAlign w:val="superscript"/>
                <w:rtl w:val="0"/>
              </w:rPr>
              <w:t xml:space="preserve">1</w:t>
            </w:r>
            <w:r w:rsidR="00000000" w:rsidRPr="00000000" w:rsidDel="00000000">
              <w:rPr>
                <w:rtl w:val="0"/>
              </w:rPr>
              <w:t xml:space="preserve"> 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"Papildus finansējuma neapgūšanas riskam, nepieciešams nodrošināt MVU aizdevumu programmas īstenošanu, kur šobrīd pieejamais finansējums ir pilnībā piešķirts, taču pieprasījums pēc šajā programmā pieejamā atbalsta ir būtisks." No papildinājuma ir saprotams, ka pārdalāmajā programmā ir būtisks pieprasījums pēc atbalsta. Tāpat, ņemot vērā, ka tiek ietverta konkrēta norāde uz to, ka pārdale neietekmēs jau piešķitos finansējumus, lūdzam konkrēti norādīt arī to vai ar finansējuma pārdali no pasākuma "MVU izveide un attīstība", finansējuma samazinājuma dēļ, arī šīs programmas potenciālajiem pretendentiem nākotnē netiek radīti papildus riski, ja tiek norādīts, ka pieprasījums ir būtisks. Vai tie netiek nostādīti sliktākā stāvoklī.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līdz šim spēkā esošajā noteikumu Nr. 383 redakcijā, 7.</w:t>
            </w:r>
            <w:r w:rsidR="00000000" w:rsidRPr="00000000" w:rsidDel="00000000">
              <w:rPr>
                <w:vertAlign w:val="superscript"/>
                <w:rtl w:val="0"/>
              </w:rPr>
              <w:t xml:space="preserve">1</w:t>
            </w:r>
            <w:r w:rsidR="00000000" w:rsidRPr="00000000" w:rsidDel="00000000">
              <w:rPr>
                <w:rtl w:val="0"/>
              </w:rPr>
              <w:t xml:space="preserve"> punkta apakšpunktos ir konkrēti norādīts sasniedzamo iznākumu rādītāju termiņš. Anotācijas 1.3. daļā norādīts, ka "Ekonomikas ministrija rosina precizēt programmā sasniedzamos </w:t>
            </w:r>
            <w:r w:rsidR="00000000" w:rsidRPr="00000000" w:rsidDel="00000000">
              <w:rPr>
                <w:u w:val="single"/>
                <w:rtl w:val="0"/>
              </w:rPr>
              <w:t xml:space="preserve">iznākuma rādītājus</w:t>
            </w:r>
            <w:r w:rsidR="00000000" w:rsidRPr="00000000" w:rsidDel="00000000">
              <w:rPr>
                <w:rtl w:val="0"/>
              </w:rPr>
              <w:t xml:space="preserve">, attiecinot uz 2023.gada beigām", bet projektā tiek paredzēts tikai viena iznākuma rādītāja sasniegšanas termiņš. Ievērojot minēto lūdzam pārskatīt minēto informāciju un papildināt formulējumu anotācijā vai veikt attiecīgus papildinājumus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papildinot anotācijas 1.3. sadaļu, "Risinājuma apraksts. Izmaiņas sasniedzamajos rādītājos." pēdējās rinkopas pēdējais teikums nav pilnībā pabeigts, līdz ar to lūdzam veikt nepieciešamos papildinājumus.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22-TA-3622</w:t>
    </w:r>
    <w:r>
      <w:br/>
    </w:r>
    <w:r w:rsidR="00000000" w:rsidRPr="00000000" w:rsidDel="00000000">
      <w:rPr>
        <w:rtl w:val="0"/>
      </w:rPr>
      <w:t xml:space="preserve">Izdrukāts 29.12.2022. 20.41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22-TA-3622</w:t>
    </w:r>
    <w:r>
      <w:br/>
    </w:r>
    <w:r w:rsidR="00000000" w:rsidRPr="00000000" w:rsidDel="00000000">
      <w:rPr>
        <w:rtl w:val="0"/>
      </w:rPr>
      <w:t xml:space="preserve">Izdrukāts 29.12.2022. 20.41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Atzinumi_22-TA-3622.docx</dc:title>
</cp:coreProperties>
</file>

<file path=docProps/custom.xml><?xml version="1.0" encoding="utf-8"?>
<Properties xmlns="http://schemas.openxmlformats.org/officeDocument/2006/custom-properties" xmlns:vt="http://schemas.openxmlformats.org/officeDocument/2006/docPropsVTypes"/>
</file>