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2025. un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15.04.2025.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15.04.2025.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