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EEF4E" w14:textId="77777777" w:rsidR="00412B51" w:rsidRDefault="00412B51" w:rsidP="00412B51">
      <w:pPr>
        <w:rPr>
          <w:rFonts w:eastAsia="Times New Roman"/>
          <w:lang w:val="en-US" w:eastAsia="lv-LV"/>
        </w:rPr>
      </w:pPr>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Aizsardzības</w:t>
      </w:r>
      <w:proofErr w:type="spellEnd"/>
      <w:r>
        <w:rPr>
          <w:rFonts w:eastAsia="Times New Roman"/>
          <w:lang w:val="en-US" w:eastAsia="lv-LV"/>
        </w:rPr>
        <w:t xml:space="preserve"> </w:t>
      </w:r>
      <w:proofErr w:type="spellStart"/>
      <w:r>
        <w:rPr>
          <w:rFonts w:eastAsia="Times New Roman"/>
          <w:lang w:val="en-US" w:eastAsia="lv-LV"/>
        </w:rPr>
        <w:t>ministrija</w:t>
      </w:r>
      <w:proofErr w:type="spellEnd"/>
      <w:r>
        <w:rPr>
          <w:rFonts w:eastAsia="Times New Roman"/>
          <w:lang w:val="en-US" w:eastAsia="lv-LV"/>
        </w:rPr>
        <w:t xml:space="preserve"> &lt;Kanceleja@mod.gov.lv&gt;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December 7, 2020 10:30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 Kristīne Liepiņa &lt;Kristine.Liepina@em.gov.lv&gt;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Vera Solovjova &lt;Vera.Solovjova@mod.gov.lv&gt;; Edgars </w:t>
      </w:r>
      <w:proofErr w:type="spellStart"/>
      <w:r>
        <w:rPr>
          <w:rFonts w:eastAsia="Times New Roman"/>
          <w:lang w:val="en-US" w:eastAsia="lv-LV"/>
        </w:rPr>
        <w:t>Svarenieks</w:t>
      </w:r>
      <w:proofErr w:type="spellEnd"/>
      <w:r>
        <w:rPr>
          <w:rFonts w:eastAsia="Times New Roman"/>
          <w:lang w:val="en-US" w:eastAsia="lv-LV"/>
        </w:rPr>
        <w:t xml:space="preserve"> &lt;Edgars.Svarenieks@mod.gov.lv&gt;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2014. </w:t>
      </w:r>
      <w:proofErr w:type="spellStart"/>
      <w:r>
        <w:rPr>
          <w:rFonts w:eastAsia="Times New Roman"/>
          <w:lang w:val="en-US" w:eastAsia="lv-LV"/>
        </w:rPr>
        <w:t>gada</w:t>
      </w:r>
      <w:proofErr w:type="spellEnd"/>
      <w:r>
        <w:rPr>
          <w:rFonts w:eastAsia="Times New Roman"/>
          <w:lang w:val="en-US" w:eastAsia="lv-LV"/>
        </w:rPr>
        <w:t xml:space="preserve"> 14. </w:t>
      </w:r>
      <w:proofErr w:type="spellStart"/>
      <w:r>
        <w:rPr>
          <w:rFonts w:eastAsia="Times New Roman"/>
          <w:lang w:val="en-US" w:eastAsia="lv-LV"/>
        </w:rPr>
        <w:t>oktobra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Nr.631 “</w:t>
      </w:r>
      <w:proofErr w:type="spellStart"/>
      <w:r>
        <w:rPr>
          <w:rFonts w:eastAsia="Times New Roman"/>
          <w:lang w:val="en-US" w:eastAsia="lv-LV"/>
        </w:rPr>
        <w:t>Latvijas</w:t>
      </w:r>
      <w:proofErr w:type="spellEnd"/>
      <w:r>
        <w:rPr>
          <w:rFonts w:eastAsia="Times New Roman"/>
          <w:lang w:val="en-US" w:eastAsia="lv-LV"/>
        </w:rPr>
        <w:t xml:space="preserve"> </w:t>
      </w:r>
      <w:proofErr w:type="spellStart"/>
      <w:r>
        <w:rPr>
          <w:rFonts w:eastAsia="Times New Roman"/>
          <w:lang w:val="en-US" w:eastAsia="lv-LV"/>
        </w:rPr>
        <w:t>Republikas</w:t>
      </w:r>
      <w:proofErr w:type="spellEnd"/>
      <w:r>
        <w:rPr>
          <w:rFonts w:eastAsia="Times New Roman"/>
          <w:lang w:val="en-US" w:eastAsia="lv-LV"/>
        </w:rPr>
        <w:t xml:space="preserve"> </w:t>
      </w:r>
      <w:proofErr w:type="spellStart"/>
      <w:r>
        <w:rPr>
          <w:rFonts w:eastAsia="Times New Roman"/>
          <w:lang w:val="en-US" w:eastAsia="lv-LV"/>
        </w:rPr>
        <w:t>iekšējo</w:t>
      </w:r>
      <w:proofErr w:type="spellEnd"/>
      <w:r>
        <w:rPr>
          <w:rFonts w:eastAsia="Times New Roman"/>
          <w:lang w:val="en-US" w:eastAsia="lv-LV"/>
        </w:rPr>
        <w:t xml:space="preserve"> </w:t>
      </w:r>
      <w:proofErr w:type="spellStart"/>
      <w:r>
        <w:rPr>
          <w:rFonts w:eastAsia="Times New Roman"/>
          <w:lang w:val="en-US" w:eastAsia="lv-LV"/>
        </w:rPr>
        <w:t>jūras</w:t>
      </w:r>
      <w:proofErr w:type="spellEnd"/>
      <w:r>
        <w:rPr>
          <w:rFonts w:eastAsia="Times New Roman"/>
          <w:lang w:val="en-US" w:eastAsia="lv-LV"/>
        </w:rPr>
        <w:t xml:space="preserve"> </w:t>
      </w:r>
      <w:proofErr w:type="spellStart"/>
      <w:r>
        <w:rPr>
          <w:rFonts w:eastAsia="Times New Roman"/>
          <w:lang w:val="en-US" w:eastAsia="lv-LV"/>
        </w:rPr>
        <w:t>ūdeņu</w:t>
      </w:r>
      <w:proofErr w:type="spellEnd"/>
      <w:r>
        <w:rPr>
          <w:rFonts w:eastAsia="Times New Roman"/>
          <w:lang w:val="en-US" w:eastAsia="lv-LV"/>
        </w:rPr>
        <w:t xml:space="preserve">, </w:t>
      </w:r>
      <w:proofErr w:type="spellStart"/>
      <w:r>
        <w:rPr>
          <w:rFonts w:eastAsia="Times New Roman"/>
          <w:lang w:val="en-US" w:eastAsia="lv-LV"/>
        </w:rPr>
        <w:t>teritoriālās</w:t>
      </w:r>
      <w:proofErr w:type="spellEnd"/>
      <w:r>
        <w:rPr>
          <w:rFonts w:eastAsia="Times New Roman"/>
          <w:lang w:val="en-US" w:eastAsia="lv-LV"/>
        </w:rPr>
        <w:t xml:space="preserve"> </w:t>
      </w:r>
      <w:proofErr w:type="spellStart"/>
      <w:r>
        <w:rPr>
          <w:rFonts w:eastAsia="Times New Roman"/>
          <w:lang w:val="en-US" w:eastAsia="lv-LV"/>
        </w:rPr>
        <w:t>jūras</w:t>
      </w:r>
      <w:proofErr w:type="spellEnd"/>
      <w:r>
        <w:rPr>
          <w:rFonts w:eastAsia="Times New Roman"/>
          <w:lang w:val="en-US" w:eastAsia="lv-LV"/>
        </w:rPr>
        <w:t xml:space="preserve"> un </w:t>
      </w:r>
      <w:proofErr w:type="spellStart"/>
      <w:r>
        <w:rPr>
          <w:rFonts w:eastAsia="Times New Roman"/>
          <w:lang w:val="en-US" w:eastAsia="lv-LV"/>
        </w:rPr>
        <w:t>ekskluzīvās</w:t>
      </w:r>
      <w:proofErr w:type="spellEnd"/>
      <w:r>
        <w:rPr>
          <w:rFonts w:eastAsia="Times New Roman"/>
          <w:lang w:val="en-US" w:eastAsia="lv-LV"/>
        </w:rPr>
        <w:t xml:space="preserve"> </w:t>
      </w:r>
      <w:proofErr w:type="spellStart"/>
      <w:r>
        <w:rPr>
          <w:rFonts w:eastAsia="Times New Roman"/>
          <w:lang w:val="en-US" w:eastAsia="lv-LV"/>
        </w:rPr>
        <w:t>ekonomiskās</w:t>
      </w:r>
      <w:proofErr w:type="spellEnd"/>
      <w:r>
        <w:rPr>
          <w:rFonts w:eastAsia="Times New Roman"/>
          <w:lang w:val="en-US" w:eastAsia="lv-LV"/>
        </w:rPr>
        <w:t xml:space="preserve"> zonas </w:t>
      </w:r>
      <w:proofErr w:type="spellStart"/>
      <w:r>
        <w:rPr>
          <w:rFonts w:eastAsia="Times New Roman"/>
          <w:lang w:val="en-US" w:eastAsia="lv-LV"/>
        </w:rPr>
        <w:t>būvju</w:t>
      </w:r>
      <w:proofErr w:type="spellEnd"/>
      <w:r>
        <w:rPr>
          <w:rFonts w:eastAsia="Times New Roman"/>
          <w:lang w:val="en-US" w:eastAsia="lv-LV"/>
        </w:rPr>
        <w:t xml:space="preserve"> </w:t>
      </w:r>
      <w:proofErr w:type="spellStart"/>
      <w:r>
        <w:rPr>
          <w:rFonts w:eastAsia="Times New Roman"/>
          <w:lang w:val="en-US" w:eastAsia="lv-LV"/>
        </w:rPr>
        <w:t>būvnoteikumi</w:t>
      </w:r>
      <w:proofErr w:type="spellEnd"/>
      <w:r>
        <w:rPr>
          <w:rFonts w:eastAsia="Times New Roman"/>
          <w:lang w:val="en-US" w:eastAsia="lv-LV"/>
        </w:rPr>
        <w:t>”” (VSS-653)</w:t>
      </w:r>
    </w:p>
    <w:p w14:paraId="248F3DEF" w14:textId="77777777" w:rsidR="00412B51" w:rsidRDefault="00412B51" w:rsidP="00412B51"/>
    <w:p w14:paraId="2647AEF3" w14:textId="77777777" w:rsidR="00412B51" w:rsidRDefault="00412B51" w:rsidP="00412B51">
      <w:pPr>
        <w:pStyle w:val="NormalWeb"/>
        <w:shd w:val="clear" w:color="auto" w:fill="D5EAFF"/>
        <w:spacing w:line="200" w:lineRule="atLeast"/>
        <w:rPr>
          <w:rFonts w:ascii="Calibri" w:hAnsi="Calibri" w:cs="Calibri"/>
          <w:color w:val="000000"/>
        </w:rPr>
      </w:pPr>
      <w:r>
        <w:rPr>
          <w:rFonts w:ascii="Calibri" w:hAnsi="Calibri" w:cs="Calibri"/>
          <w:color w:val="000000"/>
        </w:rPr>
        <w:t>INFORMĀCIJAI: E-pasta vēstules sūtītājs ir ārējais adresāts.</w:t>
      </w:r>
    </w:p>
    <w:p w14:paraId="270F71CD" w14:textId="77777777" w:rsidR="00412B51" w:rsidRDefault="00412B51" w:rsidP="00412B51">
      <w:pPr>
        <w:jc w:val="right"/>
        <w:rPr>
          <w:rFonts w:ascii="Times New Roman" w:hAnsi="Times New Roman" w:cs="Times New Roman"/>
          <w:b/>
          <w:bCs/>
          <w:sz w:val="24"/>
          <w:szCs w:val="24"/>
        </w:rPr>
      </w:pPr>
      <w:r>
        <w:rPr>
          <w:rFonts w:ascii="Times New Roman" w:hAnsi="Times New Roman" w:cs="Times New Roman"/>
          <w:b/>
          <w:bCs/>
          <w:sz w:val="24"/>
          <w:szCs w:val="24"/>
        </w:rPr>
        <w:t>Ekonomikas ministrijai</w:t>
      </w:r>
    </w:p>
    <w:p w14:paraId="168D90EE" w14:textId="77777777" w:rsidR="00412B51" w:rsidRDefault="00412B51" w:rsidP="00412B51">
      <w:pPr>
        <w:rPr>
          <w:rFonts w:ascii="Times New Roman" w:hAnsi="Times New Roman" w:cs="Times New Roman"/>
          <w:sz w:val="24"/>
          <w:szCs w:val="24"/>
        </w:rPr>
      </w:pPr>
    </w:p>
    <w:p w14:paraId="4FFDAA90" w14:textId="77777777" w:rsidR="00412B51" w:rsidRDefault="00412B51" w:rsidP="00412B51">
      <w:pPr>
        <w:rPr>
          <w:rFonts w:ascii="Times New Roman" w:hAnsi="Times New Roman" w:cs="Times New Roman"/>
          <w:i/>
          <w:iCs/>
          <w:sz w:val="24"/>
          <w:szCs w:val="24"/>
        </w:rPr>
      </w:pPr>
      <w:r>
        <w:rPr>
          <w:rFonts w:ascii="Times New Roman" w:hAnsi="Times New Roman" w:cs="Times New Roman"/>
          <w:i/>
          <w:iCs/>
          <w:sz w:val="24"/>
          <w:szCs w:val="24"/>
        </w:rPr>
        <w:t>Par precizēto Ministru kabineta noteikumu projektu</w:t>
      </w:r>
    </w:p>
    <w:p w14:paraId="518547AE" w14:textId="77777777" w:rsidR="00412B51" w:rsidRDefault="00412B51" w:rsidP="00412B51">
      <w:pPr>
        <w:rPr>
          <w:rFonts w:ascii="Times New Roman" w:hAnsi="Times New Roman" w:cs="Times New Roman"/>
          <w:i/>
          <w:iCs/>
          <w:sz w:val="24"/>
          <w:szCs w:val="24"/>
        </w:rPr>
      </w:pPr>
      <w:r>
        <w:rPr>
          <w:rFonts w:ascii="Times New Roman" w:hAnsi="Times New Roman" w:cs="Times New Roman"/>
          <w:i/>
          <w:iCs/>
          <w:sz w:val="24"/>
          <w:szCs w:val="24"/>
        </w:rPr>
        <w:t>"Grozījumi Ministru kabineta 2014. g</w:t>
      </w:r>
      <w:bookmarkStart w:id="0" w:name="_GoBack"/>
      <w:bookmarkEnd w:id="0"/>
      <w:r>
        <w:rPr>
          <w:rFonts w:ascii="Times New Roman" w:hAnsi="Times New Roman" w:cs="Times New Roman"/>
          <w:i/>
          <w:iCs/>
          <w:sz w:val="24"/>
          <w:szCs w:val="24"/>
        </w:rPr>
        <w:t>ada 14. oktobra noteikumos Nr.631</w:t>
      </w:r>
    </w:p>
    <w:p w14:paraId="011BB13C" w14:textId="77777777" w:rsidR="00412B51" w:rsidRDefault="00412B51" w:rsidP="00412B51">
      <w:pPr>
        <w:rPr>
          <w:rFonts w:ascii="Times New Roman" w:hAnsi="Times New Roman" w:cs="Times New Roman"/>
          <w:i/>
          <w:iCs/>
          <w:sz w:val="24"/>
          <w:szCs w:val="24"/>
        </w:rPr>
      </w:pPr>
      <w:r>
        <w:rPr>
          <w:rFonts w:ascii="Times New Roman" w:hAnsi="Times New Roman" w:cs="Times New Roman"/>
          <w:i/>
          <w:iCs/>
          <w:sz w:val="24"/>
          <w:szCs w:val="24"/>
        </w:rPr>
        <w:t>“Latvijas Republikas iekšējo jūras ūdeņu, teritoriālās jūras un</w:t>
      </w:r>
    </w:p>
    <w:p w14:paraId="1E6B082A" w14:textId="77777777" w:rsidR="00412B51" w:rsidRDefault="00412B51" w:rsidP="00412B51">
      <w:pPr>
        <w:rPr>
          <w:rFonts w:ascii="Times New Roman" w:hAnsi="Times New Roman" w:cs="Times New Roman"/>
          <w:i/>
          <w:iCs/>
          <w:sz w:val="24"/>
          <w:szCs w:val="24"/>
        </w:rPr>
      </w:pPr>
      <w:r>
        <w:rPr>
          <w:rFonts w:ascii="Times New Roman" w:hAnsi="Times New Roman" w:cs="Times New Roman"/>
          <w:i/>
          <w:iCs/>
          <w:sz w:val="24"/>
          <w:szCs w:val="24"/>
        </w:rPr>
        <w:t>ekskluzīvās ekonomiskās zonas būvju būvnoteikumi”” (VSS-653)</w:t>
      </w:r>
    </w:p>
    <w:p w14:paraId="0B250409" w14:textId="77777777" w:rsidR="00412B51" w:rsidRDefault="00412B51" w:rsidP="00412B51">
      <w:pPr>
        <w:rPr>
          <w:rFonts w:ascii="Times New Roman" w:hAnsi="Times New Roman" w:cs="Times New Roman"/>
          <w:sz w:val="24"/>
          <w:szCs w:val="24"/>
        </w:rPr>
      </w:pPr>
    </w:p>
    <w:p w14:paraId="261884E8" w14:textId="77777777" w:rsidR="00412B51" w:rsidRDefault="00412B51" w:rsidP="00412B51">
      <w:pPr>
        <w:ind w:firstLine="720"/>
        <w:jc w:val="both"/>
        <w:rPr>
          <w:rFonts w:ascii="Times New Roman" w:hAnsi="Times New Roman" w:cs="Times New Roman"/>
          <w:color w:val="1F497D"/>
          <w:sz w:val="24"/>
          <w:szCs w:val="24"/>
        </w:rPr>
      </w:pPr>
      <w:r>
        <w:rPr>
          <w:rFonts w:ascii="Times New Roman" w:hAnsi="Times New Roman" w:cs="Times New Roman"/>
          <w:sz w:val="24"/>
          <w:szCs w:val="24"/>
        </w:rPr>
        <w:t>Aizsardzības ministrija savas kompetences ietvaros ir izskatījusi elektroniskai saskaņošanai iesūtīto precizēto Ministru kabineta noteikumu projektu "Grozījumi Ministru kabineta 2014. gada 14. oktobra noteikumos Nr.631 “Latvijas Republikas iekšējo jūras ūdeņu, teritoriālās jūras un ekskluzīvās ekonomiskās zonas būvju būvnoteikumi”” (VSS-653) un tam pievienotos dokumentus. Atbalstām projekta tālāku virzību bez iebildumiem un priekšlikumiem.</w:t>
      </w:r>
    </w:p>
    <w:p w14:paraId="15AF79E2" w14:textId="77777777" w:rsidR="00412B51" w:rsidRDefault="00412B51" w:rsidP="00412B51">
      <w:pPr>
        <w:rPr>
          <w:rFonts w:ascii="Times New Roman" w:hAnsi="Times New Roman" w:cs="Times New Roman"/>
          <w:sz w:val="24"/>
          <w:szCs w:val="24"/>
        </w:rPr>
      </w:pPr>
    </w:p>
    <w:p w14:paraId="07E39AC6" w14:textId="77777777" w:rsidR="00412B51" w:rsidRDefault="00412B51" w:rsidP="00412B51">
      <w:pPr>
        <w:rPr>
          <w:rFonts w:ascii="Times New Roman" w:hAnsi="Times New Roman" w:cs="Times New Roman"/>
          <w:sz w:val="24"/>
          <w:szCs w:val="24"/>
        </w:rPr>
      </w:pPr>
    </w:p>
    <w:p w14:paraId="41B55A96" w14:textId="77777777" w:rsidR="00412B51" w:rsidRDefault="00412B51" w:rsidP="00412B51">
      <w:pPr>
        <w:rPr>
          <w:rFonts w:ascii="Times New Roman" w:hAnsi="Times New Roman" w:cs="Times New Roman"/>
          <w:sz w:val="24"/>
          <w:szCs w:val="24"/>
        </w:rPr>
      </w:pPr>
      <w:r>
        <w:rPr>
          <w:rFonts w:ascii="Times New Roman" w:hAnsi="Times New Roman" w:cs="Times New Roman"/>
          <w:sz w:val="24"/>
          <w:szCs w:val="24"/>
        </w:rPr>
        <w:t>Ar cieņu</w:t>
      </w:r>
    </w:p>
    <w:tbl>
      <w:tblPr>
        <w:tblW w:w="3500" w:type="pct"/>
        <w:tblCellSpacing w:w="0" w:type="dxa"/>
        <w:tblCellMar>
          <w:left w:w="0" w:type="dxa"/>
          <w:right w:w="0" w:type="dxa"/>
        </w:tblCellMar>
        <w:tblLook w:val="04A0" w:firstRow="1" w:lastRow="0" w:firstColumn="1" w:lastColumn="0" w:noHBand="0" w:noVBand="1"/>
      </w:tblPr>
      <w:tblGrid>
        <w:gridCol w:w="5814"/>
      </w:tblGrid>
      <w:tr w:rsidR="00412B51" w14:paraId="5394EB2C" w14:textId="77777777" w:rsidTr="00412B51">
        <w:trPr>
          <w:trHeight w:val="75"/>
          <w:tblCellSpacing w:w="0" w:type="dxa"/>
        </w:trPr>
        <w:tc>
          <w:tcPr>
            <w:tcW w:w="0" w:type="auto"/>
            <w:vAlign w:val="center"/>
          </w:tcPr>
          <w:p w14:paraId="6560F49C" w14:textId="77777777" w:rsidR="00412B51" w:rsidRDefault="00412B51">
            <w:pPr>
              <w:spacing w:line="75" w:lineRule="atLeast"/>
              <w:rPr>
                <w:rFonts w:ascii="Verdana" w:hAnsi="Verdana"/>
                <w:color w:val="91917A"/>
                <w:sz w:val="8"/>
                <w:szCs w:val="8"/>
                <w:lang w:eastAsia="lv-LV"/>
              </w:rPr>
            </w:pPr>
          </w:p>
        </w:tc>
      </w:tr>
    </w:tbl>
    <w:p w14:paraId="130EE369" w14:textId="77777777" w:rsidR="00412B51" w:rsidRDefault="00412B51" w:rsidP="00412B51">
      <w:pPr>
        <w:pStyle w:val="NormalWeb"/>
        <w:rPr>
          <w:rFonts w:ascii="Arial" w:hAnsi="Arial" w:cs="Arial"/>
          <w:sz w:val="20"/>
          <w:szCs w:val="20"/>
        </w:rPr>
      </w:pPr>
    </w:p>
    <w:tbl>
      <w:tblPr>
        <w:tblW w:w="3500" w:type="pct"/>
        <w:tblCellSpacing w:w="0" w:type="dxa"/>
        <w:tblCellMar>
          <w:left w:w="0" w:type="dxa"/>
          <w:right w:w="0" w:type="dxa"/>
        </w:tblCellMar>
        <w:tblLook w:val="04A0" w:firstRow="1" w:lastRow="0" w:firstColumn="1" w:lastColumn="0" w:noHBand="0" w:noVBand="1"/>
      </w:tblPr>
      <w:tblGrid>
        <w:gridCol w:w="1920"/>
        <w:gridCol w:w="3894"/>
      </w:tblGrid>
      <w:tr w:rsidR="00412B51" w14:paraId="5D225378" w14:textId="77777777" w:rsidTr="00412B51">
        <w:trPr>
          <w:trHeight w:val="75"/>
          <w:tblCellSpacing w:w="0" w:type="dxa"/>
        </w:trPr>
        <w:tc>
          <w:tcPr>
            <w:tcW w:w="0" w:type="auto"/>
            <w:gridSpan w:val="2"/>
            <w:tcMar>
              <w:top w:w="0" w:type="dxa"/>
              <w:left w:w="0" w:type="dxa"/>
              <w:bottom w:w="75" w:type="dxa"/>
              <w:right w:w="0" w:type="dxa"/>
            </w:tcMar>
            <w:vAlign w:val="center"/>
          </w:tcPr>
          <w:p w14:paraId="3D36E040" w14:textId="77777777" w:rsidR="00412B51" w:rsidRDefault="00412B51">
            <w:pPr>
              <w:spacing w:line="255" w:lineRule="atLeast"/>
              <w:rPr>
                <w:rFonts w:ascii="Verdana" w:hAnsi="Verdana"/>
                <w:sz w:val="18"/>
                <w:szCs w:val="18"/>
                <w:lang w:eastAsia="lv-LV"/>
              </w:rPr>
            </w:pPr>
          </w:p>
          <w:p w14:paraId="7D45DE6C" w14:textId="77777777" w:rsidR="00412B51" w:rsidRDefault="00412B51">
            <w:pPr>
              <w:spacing w:line="75" w:lineRule="atLeast"/>
              <w:jc w:val="center"/>
              <w:rPr>
                <w:rFonts w:ascii="Verdana" w:eastAsia="Times New Roman" w:hAnsi="Verdana"/>
                <w:color w:val="91917A"/>
                <w:sz w:val="8"/>
                <w:szCs w:val="8"/>
                <w:lang w:eastAsia="lv-LV"/>
              </w:rPr>
            </w:pPr>
            <w:r>
              <w:rPr>
                <w:rFonts w:ascii="Verdana" w:eastAsia="Times New Roman" w:hAnsi="Verdana"/>
                <w:color w:val="91917A"/>
                <w:sz w:val="8"/>
                <w:szCs w:val="8"/>
                <w:lang w:eastAsia="lv-LV"/>
              </w:rPr>
              <w:pict w14:anchorId="30F0107D">
                <v:rect id="_x0000_i1025" style="width:415.3pt;height:.5pt" o:hralign="center" o:hrstd="t" o:hr="t" fillcolor="#a0a0a0" stroked="f"/>
              </w:pict>
            </w:r>
          </w:p>
          <w:p w14:paraId="7C72DA01" w14:textId="77777777" w:rsidR="00412B51" w:rsidRDefault="00412B51">
            <w:pPr>
              <w:spacing w:line="75" w:lineRule="atLeast"/>
              <w:jc w:val="center"/>
              <w:rPr>
                <w:rFonts w:ascii="Verdana" w:eastAsia="Times New Roman" w:hAnsi="Verdana"/>
                <w:color w:val="91917A"/>
                <w:sz w:val="8"/>
                <w:szCs w:val="8"/>
                <w:lang w:eastAsia="lv-LV"/>
              </w:rPr>
            </w:pPr>
          </w:p>
        </w:tc>
      </w:tr>
      <w:tr w:rsidR="00412B51" w14:paraId="568E5A89" w14:textId="77777777" w:rsidTr="00412B51">
        <w:trPr>
          <w:tblCellSpacing w:w="0" w:type="dxa"/>
        </w:trPr>
        <w:tc>
          <w:tcPr>
            <w:tcW w:w="840" w:type="dxa"/>
            <w:vMerge w:val="restart"/>
            <w:vAlign w:val="center"/>
            <w:hideMark/>
          </w:tcPr>
          <w:p w14:paraId="08E90D38" w14:textId="7F516A82" w:rsidR="00412B51" w:rsidRDefault="00412B51">
            <w:pPr>
              <w:pStyle w:val="NormalWeb"/>
              <w:spacing w:line="255" w:lineRule="atLeast"/>
              <w:rPr>
                <w:rFonts w:ascii="Arial" w:hAnsi="Arial" w:cs="Arial"/>
                <w:sz w:val="18"/>
                <w:szCs w:val="18"/>
              </w:rPr>
            </w:pPr>
            <w:r>
              <w:rPr>
                <w:rFonts w:ascii="Arial" w:hAnsi="Arial" w:cs="Arial"/>
                <w:noProof/>
                <w:color w:val="0563C1"/>
                <w:sz w:val="18"/>
                <w:szCs w:val="18"/>
              </w:rPr>
              <w:drawing>
                <wp:inline distT="0" distB="0" distL="0" distR="0" wp14:anchorId="04B547E2" wp14:editId="61DD3BF1">
                  <wp:extent cx="1219200" cy="914400"/>
                  <wp:effectExtent l="0" t="0" r="0" b="0"/>
                  <wp:docPr id="2" name="Picture 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tcMar>
              <w:top w:w="0" w:type="dxa"/>
              <w:left w:w="150" w:type="dxa"/>
              <w:bottom w:w="75" w:type="dxa"/>
              <w:right w:w="0" w:type="dxa"/>
            </w:tcMar>
            <w:vAlign w:val="center"/>
            <w:hideMark/>
          </w:tcPr>
          <w:p w14:paraId="6FACE306" w14:textId="77777777" w:rsidR="00412B51" w:rsidRDefault="00412B51">
            <w:pPr>
              <w:spacing w:line="255" w:lineRule="atLeast"/>
              <w:rPr>
                <w:rFonts w:ascii="Verdana" w:hAnsi="Verdana"/>
                <w:sz w:val="18"/>
                <w:szCs w:val="18"/>
                <w:lang w:eastAsia="lv-LV"/>
              </w:rPr>
            </w:pPr>
            <w:r>
              <w:rPr>
                <w:rFonts w:ascii="Verdana" w:hAnsi="Verdana"/>
                <w:color w:val="92917A"/>
                <w:sz w:val="20"/>
                <w:szCs w:val="20"/>
                <w:lang w:eastAsia="lv-LV"/>
              </w:rPr>
              <w:t>Vera Solovjova</w:t>
            </w:r>
          </w:p>
        </w:tc>
      </w:tr>
      <w:tr w:rsidR="00412B51" w14:paraId="40A220B3" w14:textId="77777777" w:rsidTr="00412B51">
        <w:trPr>
          <w:trHeight w:val="75"/>
          <w:tblCellSpacing w:w="0" w:type="dxa"/>
        </w:trPr>
        <w:tc>
          <w:tcPr>
            <w:tcW w:w="0" w:type="auto"/>
            <w:vMerge/>
            <w:vAlign w:val="center"/>
            <w:hideMark/>
          </w:tcPr>
          <w:p w14:paraId="2E340F44" w14:textId="77777777" w:rsidR="00412B51" w:rsidRDefault="00412B51">
            <w:pPr>
              <w:rPr>
                <w:rFonts w:ascii="Arial" w:hAnsi="Arial" w:cs="Arial"/>
                <w:sz w:val="18"/>
                <w:szCs w:val="18"/>
                <w:lang w:eastAsia="lv-LV"/>
              </w:rPr>
            </w:pPr>
          </w:p>
        </w:tc>
        <w:tc>
          <w:tcPr>
            <w:tcW w:w="0" w:type="auto"/>
            <w:tcMar>
              <w:top w:w="0" w:type="dxa"/>
              <w:left w:w="150" w:type="dxa"/>
              <w:bottom w:w="0" w:type="dxa"/>
              <w:right w:w="0" w:type="dxa"/>
            </w:tcMar>
            <w:hideMark/>
          </w:tcPr>
          <w:p w14:paraId="1E3A60D9" w14:textId="77777777" w:rsidR="00412B51" w:rsidRDefault="00412B51">
            <w:pPr>
              <w:rPr>
                <w:rFonts w:ascii="Verdana" w:hAnsi="Verdana"/>
                <w:sz w:val="18"/>
                <w:szCs w:val="18"/>
                <w:lang w:eastAsia="lv-LV"/>
              </w:rPr>
            </w:pPr>
          </w:p>
        </w:tc>
      </w:tr>
      <w:tr w:rsidR="00412B51" w14:paraId="6AD583DA" w14:textId="77777777" w:rsidTr="00412B51">
        <w:trPr>
          <w:tblCellSpacing w:w="0" w:type="dxa"/>
        </w:trPr>
        <w:tc>
          <w:tcPr>
            <w:tcW w:w="0" w:type="auto"/>
            <w:vMerge/>
            <w:vAlign w:val="center"/>
            <w:hideMark/>
          </w:tcPr>
          <w:p w14:paraId="26CD51E3" w14:textId="77777777" w:rsidR="00412B51" w:rsidRDefault="00412B51">
            <w:pPr>
              <w:rPr>
                <w:rFonts w:ascii="Arial" w:hAnsi="Arial" w:cs="Arial"/>
                <w:sz w:val="18"/>
                <w:szCs w:val="18"/>
                <w:lang w:eastAsia="lv-LV"/>
              </w:rPr>
            </w:pPr>
          </w:p>
        </w:tc>
        <w:tc>
          <w:tcPr>
            <w:tcW w:w="0" w:type="auto"/>
            <w:tcMar>
              <w:top w:w="0" w:type="dxa"/>
              <w:left w:w="150" w:type="dxa"/>
              <w:bottom w:w="30" w:type="dxa"/>
              <w:right w:w="0" w:type="dxa"/>
            </w:tcMar>
            <w:hideMark/>
          </w:tcPr>
          <w:p w14:paraId="2DCB49A8" w14:textId="77777777" w:rsidR="00412B51" w:rsidRDefault="00412B51">
            <w:pPr>
              <w:spacing w:line="255" w:lineRule="atLeast"/>
              <w:rPr>
                <w:rFonts w:ascii="Verdana" w:hAnsi="Verdana"/>
                <w:sz w:val="18"/>
                <w:szCs w:val="18"/>
                <w:lang w:eastAsia="lv-LV"/>
              </w:rPr>
            </w:pPr>
            <w:r>
              <w:rPr>
                <w:rFonts w:ascii="Verdana" w:hAnsi="Verdana"/>
                <w:color w:val="92917A"/>
                <w:sz w:val="16"/>
                <w:szCs w:val="16"/>
                <w:lang w:eastAsia="lv-LV"/>
              </w:rPr>
              <w:t>Visaptverošas valsts aizsardzības ieviešanas koordinācijas nodaļas vecākā referente</w:t>
            </w:r>
          </w:p>
        </w:tc>
      </w:tr>
      <w:tr w:rsidR="00412B51" w14:paraId="1D898922" w14:textId="77777777" w:rsidTr="00412B51">
        <w:trPr>
          <w:trHeight w:val="75"/>
          <w:tblCellSpacing w:w="0" w:type="dxa"/>
        </w:trPr>
        <w:tc>
          <w:tcPr>
            <w:tcW w:w="0" w:type="auto"/>
            <w:vMerge/>
            <w:vAlign w:val="center"/>
            <w:hideMark/>
          </w:tcPr>
          <w:p w14:paraId="1C302986" w14:textId="77777777" w:rsidR="00412B51" w:rsidRDefault="00412B51">
            <w:pPr>
              <w:rPr>
                <w:rFonts w:ascii="Arial" w:hAnsi="Arial" w:cs="Arial"/>
                <w:sz w:val="18"/>
                <w:szCs w:val="18"/>
                <w:lang w:eastAsia="lv-LV"/>
              </w:rPr>
            </w:pPr>
          </w:p>
        </w:tc>
        <w:tc>
          <w:tcPr>
            <w:tcW w:w="0" w:type="auto"/>
            <w:tcMar>
              <w:top w:w="0" w:type="dxa"/>
              <w:left w:w="150" w:type="dxa"/>
              <w:bottom w:w="0" w:type="dxa"/>
              <w:right w:w="0" w:type="dxa"/>
            </w:tcMar>
            <w:hideMark/>
          </w:tcPr>
          <w:p w14:paraId="7EB5BFBC" w14:textId="77777777" w:rsidR="00412B51" w:rsidRDefault="00412B51">
            <w:pPr>
              <w:rPr>
                <w:rFonts w:ascii="Verdana" w:hAnsi="Verdana"/>
                <w:sz w:val="18"/>
                <w:szCs w:val="18"/>
                <w:lang w:eastAsia="lv-LV"/>
              </w:rPr>
            </w:pPr>
          </w:p>
        </w:tc>
      </w:tr>
      <w:tr w:rsidR="00412B51" w14:paraId="6CAF3BA5" w14:textId="77777777" w:rsidTr="00412B51">
        <w:trPr>
          <w:tblCellSpacing w:w="0" w:type="dxa"/>
        </w:trPr>
        <w:tc>
          <w:tcPr>
            <w:tcW w:w="0" w:type="auto"/>
            <w:vMerge/>
            <w:vAlign w:val="center"/>
            <w:hideMark/>
          </w:tcPr>
          <w:p w14:paraId="405E9E51" w14:textId="77777777" w:rsidR="00412B51" w:rsidRDefault="00412B51">
            <w:pPr>
              <w:rPr>
                <w:rFonts w:ascii="Arial" w:hAnsi="Arial" w:cs="Arial"/>
                <w:sz w:val="18"/>
                <w:szCs w:val="18"/>
                <w:lang w:eastAsia="lv-LV"/>
              </w:rPr>
            </w:pPr>
          </w:p>
        </w:tc>
        <w:tc>
          <w:tcPr>
            <w:tcW w:w="0" w:type="auto"/>
            <w:tcMar>
              <w:top w:w="0" w:type="dxa"/>
              <w:left w:w="150" w:type="dxa"/>
              <w:bottom w:w="0" w:type="dxa"/>
              <w:right w:w="0" w:type="dxa"/>
            </w:tcMar>
            <w:hideMark/>
          </w:tcPr>
          <w:p w14:paraId="08EC4F6A" w14:textId="77777777" w:rsidR="00412B51" w:rsidRDefault="00412B51">
            <w:pPr>
              <w:spacing w:line="255" w:lineRule="atLeast"/>
              <w:rPr>
                <w:rFonts w:ascii="Verdana" w:hAnsi="Verdana"/>
                <w:sz w:val="18"/>
                <w:szCs w:val="18"/>
                <w:lang w:eastAsia="lv-LV"/>
              </w:rPr>
            </w:pPr>
            <w:r>
              <w:rPr>
                <w:rFonts w:ascii="Verdana" w:hAnsi="Verdana"/>
                <w:color w:val="92917A"/>
                <w:sz w:val="16"/>
                <w:szCs w:val="16"/>
                <w:lang w:eastAsia="lv-LV"/>
              </w:rPr>
              <w:t xml:space="preserve">KRĪZES VADĪBAS DEPARTAMENTS </w:t>
            </w:r>
            <w:r>
              <w:rPr>
                <w:rFonts w:ascii="Verdana" w:hAnsi="Verdana"/>
                <w:color w:val="92917A"/>
                <w:sz w:val="16"/>
                <w:szCs w:val="16"/>
                <w:lang w:eastAsia="lv-LV"/>
              </w:rPr>
              <w:br/>
              <w:t>Latvijas Republikas Aizsardzības ministrija</w:t>
            </w:r>
            <w:r>
              <w:rPr>
                <w:rFonts w:ascii="Verdana" w:hAnsi="Verdana"/>
                <w:color w:val="92917A"/>
                <w:sz w:val="16"/>
                <w:szCs w:val="16"/>
                <w:lang w:eastAsia="lv-LV"/>
              </w:rPr>
              <w:br/>
            </w:r>
            <w:proofErr w:type="spellStart"/>
            <w:r>
              <w:rPr>
                <w:rFonts w:ascii="Verdana" w:hAnsi="Verdana"/>
                <w:color w:val="92917A"/>
                <w:sz w:val="16"/>
                <w:szCs w:val="16"/>
                <w:lang w:eastAsia="lv-LV"/>
              </w:rPr>
              <w:t>K.Valdemāra</w:t>
            </w:r>
            <w:proofErr w:type="spellEnd"/>
            <w:r>
              <w:rPr>
                <w:rFonts w:ascii="Verdana" w:hAnsi="Verdana"/>
                <w:color w:val="92917A"/>
                <w:sz w:val="16"/>
                <w:szCs w:val="16"/>
                <w:lang w:eastAsia="lv-LV"/>
              </w:rPr>
              <w:t xml:space="preserve"> iela 10/12, Rīga, LV-1473, Latvija</w:t>
            </w:r>
            <w:r>
              <w:rPr>
                <w:rFonts w:ascii="Verdana" w:hAnsi="Verdana"/>
                <w:color w:val="92917A"/>
                <w:sz w:val="16"/>
                <w:szCs w:val="16"/>
                <w:lang w:eastAsia="lv-LV"/>
              </w:rPr>
              <w:br/>
              <w:t xml:space="preserve">Tālr.: (+371) 6 7335095 </w:t>
            </w:r>
            <w:r>
              <w:rPr>
                <w:rFonts w:ascii="Verdana" w:hAnsi="Verdana"/>
                <w:color w:val="92917A"/>
                <w:sz w:val="16"/>
                <w:szCs w:val="16"/>
                <w:lang w:eastAsia="lv-LV"/>
              </w:rPr>
              <w:br/>
              <w:t xml:space="preserve">E-pasts: </w:t>
            </w:r>
            <w:hyperlink r:id="rId7" w:history="1">
              <w:r>
                <w:rPr>
                  <w:rStyle w:val="Hyperlink"/>
                  <w:rFonts w:ascii="Verdana" w:hAnsi="Verdana"/>
                  <w:color w:val="92917A"/>
                  <w:sz w:val="16"/>
                  <w:szCs w:val="16"/>
                  <w:u w:val="none"/>
                  <w:lang w:eastAsia="lv-LV"/>
                </w:rPr>
                <w:t>Vera.Solovjova@mod.gov.lv</w:t>
              </w:r>
            </w:hyperlink>
            <w:r>
              <w:rPr>
                <w:rFonts w:ascii="Verdana" w:hAnsi="Verdana"/>
                <w:color w:val="92917A"/>
                <w:sz w:val="16"/>
                <w:szCs w:val="16"/>
                <w:lang w:eastAsia="lv-LV"/>
              </w:rPr>
              <w:t xml:space="preserve">, </w:t>
            </w:r>
            <w:hyperlink r:id="rId8" w:history="1">
              <w:r>
                <w:rPr>
                  <w:rStyle w:val="Hyperlink"/>
                  <w:rFonts w:ascii="Verdana" w:hAnsi="Verdana"/>
                  <w:color w:val="92917A"/>
                  <w:sz w:val="16"/>
                  <w:szCs w:val="16"/>
                  <w:u w:val="none"/>
                  <w:lang w:eastAsia="lv-LV"/>
                </w:rPr>
                <w:t>www.mod.gov.lv</w:t>
              </w:r>
            </w:hyperlink>
          </w:p>
        </w:tc>
      </w:tr>
      <w:tr w:rsidR="00412B51" w14:paraId="47654632" w14:textId="77777777" w:rsidTr="00412B51">
        <w:trPr>
          <w:trHeight w:val="75"/>
          <w:tblCellSpacing w:w="0" w:type="dxa"/>
        </w:trPr>
        <w:tc>
          <w:tcPr>
            <w:tcW w:w="0" w:type="auto"/>
            <w:gridSpan w:val="2"/>
            <w:tcMar>
              <w:top w:w="60" w:type="dxa"/>
              <w:left w:w="0" w:type="dxa"/>
              <w:bottom w:w="105" w:type="dxa"/>
              <w:right w:w="0" w:type="dxa"/>
            </w:tcMar>
            <w:vAlign w:val="center"/>
            <w:hideMark/>
          </w:tcPr>
          <w:p w14:paraId="1990143E" w14:textId="77777777" w:rsidR="00412B51" w:rsidRDefault="00412B51">
            <w:pPr>
              <w:spacing w:line="75" w:lineRule="atLeast"/>
              <w:jc w:val="center"/>
              <w:rPr>
                <w:rFonts w:ascii="Verdana" w:eastAsia="Times New Roman" w:hAnsi="Verdana"/>
                <w:color w:val="91917A"/>
                <w:sz w:val="8"/>
                <w:szCs w:val="8"/>
                <w:lang w:eastAsia="lv-LV"/>
              </w:rPr>
            </w:pPr>
            <w:r>
              <w:rPr>
                <w:rFonts w:ascii="Verdana" w:eastAsia="Times New Roman" w:hAnsi="Verdana"/>
                <w:color w:val="91917A"/>
                <w:sz w:val="8"/>
                <w:szCs w:val="8"/>
                <w:lang w:eastAsia="lv-LV"/>
              </w:rPr>
              <w:pict w14:anchorId="39934C9E">
                <v:rect id="_x0000_i1028" style="width:415.3pt;height:.5pt" o:hralign="center" o:hrstd="t" o:hr="t" fillcolor="#a0a0a0" stroked="f"/>
              </w:pict>
            </w:r>
          </w:p>
        </w:tc>
      </w:tr>
      <w:tr w:rsidR="00412B51" w14:paraId="756910F4" w14:textId="77777777" w:rsidTr="00412B51">
        <w:trPr>
          <w:tblCellSpacing w:w="0" w:type="dxa"/>
        </w:trPr>
        <w:tc>
          <w:tcPr>
            <w:tcW w:w="840" w:type="dxa"/>
            <w:vMerge w:val="restart"/>
            <w:vAlign w:val="center"/>
            <w:hideMark/>
          </w:tcPr>
          <w:p w14:paraId="1342C46F" w14:textId="7D736238" w:rsidR="00412B51" w:rsidRDefault="00412B51">
            <w:pPr>
              <w:pStyle w:val="NormalWeb"/>
              <w:spacing w:line="255" w:lineRule="atLeast"/>
              <w:jc w:val="center"/>
              <w:rPr>
                <w:rFonts w:ascii="Arial" w:hAnsi="Arial" w:cs="Arial"/>
                <w:sz w:val="18"/>
                <w:szCs w:val="18"/>
              </w:rPr>
            </w:pPr>
            <w:r>
              <w:rPr>
                <w:rFonts w:ascii="Arial" w:hAnsi="Arial" w:cs="Arial"/>
                <w:noProof/>
                <w:color w:val="0563C1"/>
                <w:sz w:val="18"/>
                <w:szCs w:val="18"/>
              </w:rPr>
              <w:drawing>
                <wp:inline distT="0" distB="0" distL="0" distR="0" wp14:anchorId="62EF26FB" wp14:editId="26E36A57">
                  <wp:extent cx="1219200" cy="914400"/>
                  <wp:effectExtent l="0" t="0" r="0" b="0"/>
                  <wp:docPr id="1"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tcMar>
              <w:top w:w="0" w:type="dxa"/>
              <w:left w:w="150" w:type="dxa"/>
              <w:bottom w:w="75" w:type="dxa"/>
              <w:right w:w="0" w:type="dxa"/>
            </w:tcMar>
            <w:vAlign w:val="center"/>
            <w:hideMark/>
          </w:tcPr>
          <w:p w14:paraId="037688C1" w14:textId="77777777" w:rsidR="00412B51" w:rsidRDefault="00412B51">
            <w:pPr>
              <w:spacing w:line="255" w:lineRule="atLeast"/>
              <w:rPr>
                <w:rFonts w:ascii="Verdana" w:hAnsi="Verdana"/>
                <w:sz w:val="18"/>
                <w:szCs w:val="18"/>
                <w:lang w:eastAsia="lv-LV"/>
              </w:rPr>
            </w:pPr>
            <w:r>
              <w:rPr>
                <w:rFonts w:ascii="Verdana" w:hAnsi="Verdana"/>
                <w:color w:val="92917A"/>
                <w:sz w:val="20"/>
                <w:szCs w:val="20"/>
                <w:lang w:eastAsia="lv-LV"/>
              </w:rPr>
              <w:t>Vera Solovjova</w:t>
            </w:r>
          </w:p>
        </w:tc>
      </w:tr>
      <w:tr w:rsidR="00412B51" w14:paraId="20E362C5" w14:textId="77777777" w:rsidTr="00412B51">
        <w:trPr>
          <w:trHeight w:val="75"/>
          <w:tblCellSpacing w:w="0" w:type="dxa"/>
        </w:trPr>
        <w:tc>
          <w:tcPr>
            <w:tcW w:w="0" w:type="auto"/>
            <w:vMerge/>
            <w:vAlign w:val="center"/>
            <w:hideMark/>
          </w:tcPr>
          <w:p w14:paraId="5ABC4D5C" w14:textId="77777777" w:rsidR="00412B51" w:rsidRDefault="00412B51">
            <w:pPr>
              <w:rPr>
                <w:rFonts w:ascii="Arial" w:hAnsi="Arial" w:cs="Arial"/>
                <w:sz w:val="18"/>
                <w:szCs w:val="18"/>
                <w:lang w:eastAsia="lv-LV"/>
              </w:rPr>
            </w:pPr>
          </w:p>
        </w:tc>
        <w:tc>
          <w:tcPr>
            <w:tcW w:w="0" w:type="auto"/>
            <w:tcMar>
              <w:top w:w="0" w:type="dxa"/>
              <w:left w:w="150" w:type="dxa"/>
              <w:bottom w:w="0" w:type="dxa"/>
              <w:right w:w="0" w:type="dxa"/>
            </w:tcMar>
            <w:hideMark/>
          </w:tcPr>
          <w:p w14:paraId="04F0B1D8" w14:textId="77777777" w:rsidR="00412B51" w:rsidRDefault="00412B51">
            <w:pPr>
              <w:rPr>
                <w:rFonts w:ascii="Verdana" w:hAnsi="Verdana"/>
                <w:sz w:val="18"/>
                <w:szCs w:val="18"/>
                <w:lang w:eastAsia="lv-LV"/>
              </w:rPr>
            </w:pPr>
          </w:p>
        </w:tc>
      </w:tr>
      <w:tr w:rsidR="00412B51" w14:paraId="5E7520AB" w14:textId="77777777" w:rsidTr="00412B51">
        <w:trPr>
          <w:tblCellSpacing w:w="0" w:type="dxa"/>
        </w:trPr>
        <w:tc>
          <w:tcPr>
            <w:tcW w:w="0" w:type="auto"/>
            <w:vMerge/>
            <w:vAlign w:val="center"/>
            <w:hideMark/>
          </w:tcPr>
          <w:p w14:paraId="4E50D4FD" w14:textId="77777777" w:rsidR="00412B51" w:rsidRDefault="00412B51">
            <w:pPr>
              <w:rPr>
                <w:rFonts w:ascii="Arial" w:hAnsi="Arial" w:cs="Arial"/>
                <w:sz w:val="18"/>
                <w:szCs w:val="18"/>
                <w:lang w:eastAsia="lv-LV"/>
              </w:rPr>
            </w:pPr>
          </w:p>
        </w:tc>
        <w:tc>
          <w:tcPr>
            <w:tcW w:w="0" w:type="auto"/>
            <w:tcMar>
              <w:top w:w="0" w:type="dxa"/>
              <w:left w:w="150" w:type="dxa"/>
              <w:bottom w:w="120" w:type="dxa"/>
              <w:right w:w="0" w:type="dxa"/>
            </w:tcMar>
            <w:hideMark/>
          </w:tcPr>
          <w:p w14:paraId="0E07DB4F" w14:textId="77777777" w:rsidR="00412B51" w:rsidRDefault="00412B51">
            <w:pPr>
              <w:spacing w:line="255" w:lineRule="atLeast"/>
              <w:rPr>
                <w:rFonts w:ascii="Verdana" w:hAnsi="Verdana"/>
                <w:sz w:val="18"/>
                <w:szCs w:val="18"/>
                <w:lang w:eastAsia="lv-LV"/>
              </w:rPr>
            </w:pPr>
            <w:r>
              <w:rPr>
                <w:rFonts w:ascii="Verdana" w:hAnsi="Verdana"/>
                <w:color w:val="92917A"/>
                <w:sz w:val="16"/>
                <w:szCs w:val="16"/>
                <w:lang w:eastAsia="lv-LV"/>
              </w:rPr>
              <w:t xml:space="preserve">Senior </w:t>
            </w:r>
            <w:proofErr w:type="spellStart"/>
            <w:r>
              <w:rPr>
                <w:rFonts w:ascii="Verdana" w:hAnsi="Verdana"/>
                <w:color w:val="92917A"/>
                <w:sz w:val="16"/>
                <w:szCs w:val="16"/>
                <w:lang w:eastAsia="lv-LV"/>
              </w:rPr>
              <w:t>Desk</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Officer</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of</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the</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Comprehensive</w:t>
            </w:r>
            <w:proofErr w:type="spellEnd"/>
            <w:r>
              <w:rPr>
                <w:rFonts w:ascii="Verdana" w:hAnsi="Verdana"/>
                <w:color w:val="92917A"/>
                <w:sz w:val="16"/>
                <w:szCs w:val="16"/>
                <w:lang w:eastAsia="lv-LV"/>
              </w:rPr>
              <w:t xml:space="preserve"> National </w:t>
            </w:r>
            <w:proofErr w:type="spellStart"/>
            <w:r>
              <w:rPr>
                <w:rFonts w:ascii="Verdana" w:hAnsi="Verdana"/>
                <w:color w:val="92917A"/>
                <w:sz w:val="16"/>
                <w:szCs w:val="16"/>
                <w:lang w:eastAsia="lv-LV"/>
              </w:rPr>
              <w:t>Defence</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Implementation</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Coordination</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Section</w:t>
            </w:r>
            <w:proofErr w:type="spellEnd"/>
            <w:r>
              <w:rPr>
                <w:rFonts w:ascii="Verdana" w:hAnsi="Verdana"/>
                <w:color w:val="92917A"/>
                <w:sz w:val="16"/>
                <w:szCs w:val="16"/>
                <w:lang w:eastAsia="lv-LV"/>
              </w:rPr>
              <w:t xml:space="preserve"> </w:t>
            </w:r>
          </w:p>
        </w:tc>
      </w:tr>
      <w:tr w:rsidR="00412B51" w14:paraId="500835C1" w14:textId="77777777" w:rsidTr="00412B51">
        <w:trPr>
          <w:tblCellSpacing w:w="0" w:type="dxa"/>
        </w:trPr>
        <w:tc>
          <w:tcPr>
            <w:tcW w:w="0" w:type="auto"/>
            <w:vMerge/>
            <w:vAlign w:val="center"/>
            <w:hideMark/>
          </w:tcPr>
          <w:p w14:paraId="4E731816" w14:textId="77777777" w:rsidR="00412B51" w:rsidRDefault="00412B51">
            <w:pPr>
              <w:rPr>
                <w:rFonts w:ascii="Arial" w:hAnsi="Arial" w:cs="Arial"/>
                <w:sz w:val="18"/>
                <w:szCs w:val="18"/>
                <w:lang w:eastAsia="lv-LV"/>
              </w:rPr>
            </w:pPr>
          </w:p>
        </w:tc>
        <w:tc>
          <w:tcPr>
            <w:tcW w:w="0" w:type="auto"/>
            <w:tcMar>
              <w:top w:w="0" w:type="dxa"/>
              <w:left w:w="150" w:type="dxa"/>
              <w:bottom w:w="0" w:type="dxa"/>
              <w:right w:w="0" w:type="dxa"/>
            </w:tcMar>
            <w:hideMark/>
          </w:tcPr>
          <w:p w14:paraId="306FE746" w14:textId="77777777" w:rsidR="00412B51" w:rsidRDefault="00412B51">
            <w:pPr>
              <w:rPr>
                <w:rFonts w:ascii="Verdana" w:hAnsi="Verdana"/>
                <w:sz w:val="18"/>
                <w:szCs w:val="18"/>
                <w:lang w:eastAsia="lv-LV"/>
              </w:rPr>
            </w:pPr>
          </w:p>
        </w:tc>
      </w:tr>
      <w:tr w:rsidR="00412B51" w14:paraId="0E331D17" w14:textId="77777777" w:rsidTr="00412B51">
        <w:trPr>
          <w:tblCellSpacing w:w="0" w:type="dxa"/>
        </w:trPr>
        <w:tc>
          <w:tcPr>
            <w:tcW w:w="0" w:type="auto"/>
            <w:vMerge/>
            <w:vAlign w:val="center"/>
            <w:hideMark/>
          </w:tcPr>
          <w:p w14:paraId="66031855" w14:textId="77777777" w:rsidR="00412B51" w:rsidRDefault="00412B51">
            <w:pPr>
              <w:rPr>
                <w:rFonts w:ascii="Arial" w:hAnsi="Arial" w:cs="Arial"/>
                <w:sz w:val="18"/>
                <w:szCs w:val="18"/>
                <w:lang w:eastAsia="lv-LV"/>
              </w:rPr>
            </w:pPr>
          </w:p>
        </w:tc>
        <w:tc>
          <w:tcPr>
            <w:tcW w:w="0" w:type="auto"/>
            <w:tcMar>
              <w:top w:w="0" w:type="dxa"/>
              <w:left w:w="150" w:type="dxa"/>
              <w:bottom w:w="0" w:type="dxa"/>
              <w:right w:w="0" w:type="dxa"/>
            </w:tcMar>
            <w:hideMark/>
          </w:tcPr>
          <w:p w14:paraId="1FC97250" w14:textId="77777777" w:rsidR="00412B51" w:rsidRDefault="00412B51">
            <w:pPr>
              <w:spacing w:line="255" w:lineRule="atLeast"/>
              <w:rPr>
                <w:rFonts w:ascii="Verdana" w:hAnsi="Verdana"/>
                <w:sz w:val="18"/>
                <w:szCs w:val="18"/>
                <w:lang w:eastAsia="lv-LV"/>
              </w:rPr>
            </w:pPr>
            <w:r>
              <w:rPr>
                <w:rFonts w:ascii="Verdana" w:hAnsi="Verdana"/>
                <w:color w:val="92917A"/>
                <w:sz w:val="16"/>
                <w:szCs w:val="16"/>
                <w:lang w:eastAsia="lv-LV"/>
              </w:rPr>
              <w:t>CRISIS MANAGEMENT DEPARTMENT</w:t>
            </w:r>
            <w:r>
              <w:rPr>
                <w:rFonts w:ascii="Verdana" w:hAnsi="Verdana"/>
                <w:color w:val="92917A"/>
                <w:sz w:val="16"/>
                <w:szCs w:val="16"/>
                <w:lang w:eastAsia="lv-LV"/>
              </w:rPr>
              <w:br/>
            </w:r>
            <w:proofErr w:type="spellStart"/>
            <w:r>
              <w:rPr>
                <w:rFonts w:ascii="Verdana" w:hAnsi="Verdana"/>
                <w:color w:val="92917A"/>
                <w:sz w:val="16"/>
                <w:szCs w:val="16"/>
                <w:lang w:eastAsia="lv-LV"/>
              </w:rPr>
              <w:t>Ministry</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of</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Defence</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of</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the</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Republic</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of</w:t>
            </w:r>
            <w:proofErr w:type="spellEnd"/>
            <w:r>
              <w:rPr>
                <w:rFonts w:ascii="Verdana" w:hAnsi="Verdana"/>
                <w:color w:val="92917A"/>
                <w:sz w:val="16"/>
                <w:szCs w:val="16"/>
                <w:lang w:eastAsia="lv-LV"/>
              </w:rPr>
              <w:t xml:space="preserve"> Latvia</w:t>
            </w:r>
            <w:r>
              <w:rPr>
                <w:rFonts w:ascii="Verdana" w:hAnsi="Verdana"/>
                <w:color w:val="92917A"/>
                <w:sz w:val="16"/>
                <w:szCs w:val="16"/>
                <w:lang w:eastAsia="lv-LV"/>
              </w:rPr>
              <w:br/>
              <w:t xml:space="preserve">10/12 </w:t>
            </w:r>
            <w:proofErr w:type="spellStart"/>
            <w:r>
              <w:rPr>
                <w:rFonts w:ascii="Verdana" w:hAnsi="Verdana"/>
                <w:color w:val="92917A"/>
                <w:sz w:val="16"/>
                <w:szCs w:val="16"/>
                <w:lang w:eastAsia="lv-LV"/>
              </w:rPr>
              <w:t>K.Valdemara</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Str</w:t>
            </w:r>
            <w:proofErr w:type="spellEnd"/>
            <w:r>
              <w:rPr>
                <w:rFonts w:ascii="Verdana" w:hAnsi="Verdana"/>
                <w:color w:val="92917A"/>
                <w:sz w:val="16"/>
                <w:szCs w:val="16"/>
                <w:lang w:eastAsia="lv-LV"/>
              </w:rPr>
              <w:t xml:space="preserve">., </w:t>
            </w:r>
            <w:proofErr w:type="spellStart"/>
            <w:r>
              <w:rPr>
                <w:rFonts w:ascii="Verdana" w:hAnsi="Verdana"/>
                <w:color w:val="92917A"/>
                <w:sz w:val="16"/>
                <w:szCs w:val="16"/>
                <w:lang w:eastAsia="lv-LV"/>
              </w:rPr>
              <w:t>Riga</w:t>
            </w:r>
            <w:proofErr w:type="spellEnd"/>
            <w:r>
              <w:rPr>
                <w:rFonts w:ascii="Verdana" w:hAnsi="Verdana"/>
                <w:color w:val="92917A"/>
                <w:sz w:val="16"/>
                <w:szCs w:val="16"/>
                <w:lang w:eastAsia="lv-LV"/>
              </w:rPr>
              <w:t>, LV-1473, Latvia</w:t>
            </w:r>
            <w:r>
              <w:rPr>
                <w:rFonts w:ascii="Verdana" w:hAnsi="Verdana"/>
                <w:color w:val="92917A"/>
                <w:sz w:val="16"/>
                <w:szCs w:val="16"/>
                <w:lang w:eastAsia="lv-LV"/>
              </w:rPr>
              <w:br/>
            </w:r>
            <w:proofErr w:type="spellStart"/>
            <w:r>
              <w:rPr>
                <w:rFonts w:ascii="Verdana" w:hAnsi="Verdana"/>
                <w:color w:val="92917A"/>
                <w:sz w:val="16"/>
                <w:szCs w:val="16"/>
                <w:lang w:eastAsia="lv-LV"/>
              </w:rPr>
              <w:t>Phone</w:t>
            </w:r>
            <w:proofErr w:type="spellEnd"/>
            <w:r>
              <w:rPr>
                <w:rFonts w:ascii="Verdana" w:hAnsi="Verdana"/>
                <w:color w:val="92917A"/>
                <w:sz w:val="16"/>
                <w:szCs w:val="16"/>
                <w:lang w:eastAsia="lv-LV"/>
              </w:rPr>
              <w:t xml:space="preserve">: (+371) 6 7335095 </w:t>
            </w:r>
            <w:r>
              <w:rPr>
                <w:rFonts w:ascii="Verdana" w:hAnsi="Verdana"/>
                <w:color w:val="92917A"/>
                <w:sz w:val="16"/>
                <w:szCs w:val="16"/>
                <w:lang w:eastAsia="lv-LV"/>
              </w:rPr>
              <w:br/>
              <w:t>E-</w:t>
            </w:r>
            <w:proofErr w:type="spellStart"/>
            <w:r>
              <w:rPr>
                <w:rFonts w:ascii="Verdana" w:hAnsi="Verdana"/>
                <w:color w:val="92917A"/>
                <w:sz w:val="16"/>
                <w:szCs w:val="16"/>
                <w:lang w:eastAsia="lv-LV"/>
              </w:rPr>
              <w:t>mail</w:t>
            </w:r>
            <w:proofErr w:type="spellEnd"/>
            <w:r>
              <w:rPr>
                <w:rFonts w:ascii="Verdana" w:hAnsi="Verdana"/>
                <w:color w:val="92917A"/>
                <w:sz w:val="16"/>
                <w:szCs w:val="16"/>
                <w:lang w:eastAsia="lv-LV"/>
              </w:rPr>
              <w:t xml:space="preserve">: </w:t>
            </w:r>
            <w:hyperlink r:id="rId12" w:history="1">
              <w:r>
                <w:rPr>
                  <w:rStyle w:val="Hyperlink"/>
                  <w:rFonts w:ascii="Verdana" w:hAnsi="Verdana"/>
                  <w:color w:val="92917A"/>
                  <w:sz w:val="16"/>
                  <w:szCs w:val="16"/>
                  <w:u w:val="none"/>
                  <w:lang w:eastAsia="lv-LV"/>
                </w:rPr>
                <w:t>Vera.Solovjova@mod.gov.lv</w:t>
              </w:r>
            </w:hyperlink>
            <w:r>
              <w:rPr>
                <w:rFonts w:ascii="Verdana" w:hAnsi="Verdana"/>
                <w:color w:val="92917A"/>
                <w:sz w:val="16"/>
                <w:szCs w:val="16"/>
                <w:lang w:eastAsia="lv-LV"/>
              </w:rPr>
              <w:t xml:space="preserve">, </w:t>
            </w:r>
            <w:hyperlink r:id="rId13" w:history="1">
              <w:r>
                <w:rPr>
                  <w:rStyle w:val="Hyperlink"/>
                  <w:rFonts w:ascii="Verdana" w:hAnsi="Verdana"/>
                  <w:color w:val="92917A"/>
                  <w:sz w:val="16"/>
                  <w:szCs w:val="16"/>
                  <w:u w:val="none"/>
                  <w:lang w:eastAsia="lv-LV"/>
                </w:rPr>
                <w:t>www.mod.gov.lv</w:t>
              </w:r>
            </w:hyperlink>
          </w:p>
        </w:tc>
      </w:tr>
      <w:tr w:rsidR="00412B51" w14:paraId="51C93730" w14:textId="77777777" w:rsidTr="00412B51">
        <w:trPr>
          <w:trHeight w:val="75"/>
          <w:tblCellSpacing w:w="0" w:type="dxa"/>
        </w:trPr>
        <w:tc>
          <w:tcPr>
            <w:tcW w:w="0" w:type="auto"/>
            <w:gridSpan w:val="2"/>
            <w:vAlign w:val="center"/>
            <w:hideMark/>
          </w:tcPr>
          <w:p w14:paraId="59EFAD68" w14:textId="77777777" w:rsidR="00412B51" w:rsidRDefault="00412B51">
            <w:pPr>
              <w:spacing w:line="75" w:lineRule="atLeast"/>
              <w:rPr>
                <w:rFonts w:ascii="Verdana" w:hAnsi="Verdana"/>
                <w:color w:val="91917A"/>
                <w:sz w:val="8"/>
                <w:szCs w:val="8"/>
                <w:lang w:eastAsia="lv-LV"/>
              </w:rPr>
            </w:pPr>
            <w:r>
              <w:rPr>
                <w:rFonts w:ascii="Verdana" w:hAnsi="Verdana"/>
                <w:color w:val="91917A"/>
                <w:sz w:val="8"/>
                <w:szCs w:val="8"/>
                <w:lang w:eastAsia="lv-LV"/>
              </w:rPr>
              <w:t xml:space="preserve">  </w:t>
            </w:r>
          </w:p>
          <w:p w14:paraId="5ADC5582" w14:textId="77777777" w:rsidR="00412B51" w:rsidRDefault="00412B51">
            <w:pPr>
              <w:spacing w:line="75" w:lineRule="atLeast"/>
              <w:jc w:val="center"/>
              <w:rPr>
                <w:rFonts w:ascii="Verdana" w:eastAsia="Times New Roman" w:hAnsi="Verdana"/>
                <w:color w:val="91917A"/>
                <w:sz w:val="8"/>
                <w:szCs w:val="8"/>
                <w:lang w:eastAsia="lv-LV"/>
              </w:rPr>
            </w:pPr>
            <w:r>
              <w:rPr>
                <w:rFonts w:ascii="Verdana" w:eastAsia="Times New Roman" w:hAnsi="Verdana"/>
                <w:color w:val="91917A"/>
                <w:sz w:val="8"/>
                <w:szCs w:val="8"/>
                <w:lang w:eastAsia="lv-LV"/>
              </w:rPr>
              <w:pict w14:anchorId="0BB7665F">
                <v:rect id="_x0000_i1029" style="width:415.3pt;height:.5pt" o:hralign="center" o:hrstd="t" o:hr="t" fillcolor="#a0a0a0" stroked="f"/>
              </w:pict>
            </w:r>
          </w:p>
        </w:tc>
      </w:tr>
    </w:tbl>
    <w:p w14:paraId="2F5719E9" w14:textId="77777777" w:rsidR="00412B51" w:rsidRDefault="00412B51" w:rsidP="00412B51">
      <w:pPr>
        <w:pStyle w:val="NormalWeb"/>
        <w:rPr>
          <w:rFonts w:ascii="Arial" w:hAnsi="Arial" w:cs="Arial"/>
          <w:sz w:val="20"/>
          <w:szCs w:val="20"/>
        </w:rPr>
      </w:pPr>
      <w:r>
        <w:rPr>
          <w:rFonts w:ascii="Arial" w:hAnsi="Arial" w:cs="Arial"/>
          <w:sz w:val="20"/>
          <w:szCs w:val="20"/>
        </w:rPr>
        <w:t> </w:t>
      </w:r>
    </w:p>
    <w:p w14:paraId="4ED5FC3F" w14:textId="77777777" w:rsidR="003A2746" w:rsidRDefault="003A2746"/>
    <w:sectPr w:rsidR="003A274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46"/>
    <w:rsid w:val="003A2746"/>
    <w:rsid w:val="00412B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09F57-E2E0-4E3D-A0CC-204590C7E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B5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2B51"/>
    <w:rPr>
      <w:color w:val="0563C1"/>
      <w:u w:val="single"/>
    </w:rPr>
  </w:style>
  <w:style w:type="paragraph" w:styleId="NormalWeb">
    <w:name w:val="Normal (Web)"/>
    <w:basedOn w:val="Normal"/>
    <w:uiPriority w:val="99"/>
    <w:semiHidden/>
    <w:unhideWhenUsed/>
    <w:rsid w:val="00412B51"/>
    <w:pPr>
      <w:spacing w:before="100" w:beforeAutospacing="1" w:after="100" w:afterAutospacing="1"/>
    </w:pPr>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11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d.gov.lv" TargetMode="External"/><Relationship Id="rId13" Type="http://schemas.openxmlformats.org/officeDocument/2006/relationships/hyperlink" Target="http://www.mod.gov.lv/" TargetMode="External"/><Relationship Id="rId3" Type="http://schemas.openxmlformats.org/officeDocument/2006/relationships/webSettings" Target="webSettings.xml"/><Relationship Id="rId7" Type="http://schemas.openxmlformats.org/officeDocument/2006/relationships/hyperlink" Target="mailto:Vera.Solovjova@mod.gov.lv" TargetMode="External"/><Relationship Id="rId12" Type="http://schemas.openxmlformats.org/officeDocument/2006/relationships/hyperlink" Target="mailto:Vera.Solovjova@mod.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AMLV_a44f3077-2f40-4e6d-b885-ba5f12dee14e.png" TargetMode="External"/><Relationship Id="rId11" Type="http://schemas.openxmlformats.org/officeDocument/2006/relationships/image" Target="cid:MinistryofDefence_952a6b40-fc3e-4020-ae70-5d2ecafa0ccc.pn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hyperlink" Target="https://www.mod.gov.lv/" TargetMode="External"/><Relationship Id="rId9" Type="http://schemas.openxmlformats.org/officeDocument/2006/relationships/hyperlink" Target="https://www.mod.gov.lv/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1341</Words>
  <Characters>765</Characters>
  <Application>Microsoft Office Word</Application>
  <DocSecurity>0</DocSecurity>
  <Lines>6</Lines>
  <Paragraphs>4</Paragraphs>
  <ScaleCrop>false</ScaleCrop>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Liepiņa</dc:creator>
  <cp:keywords/>
  <dc:description/>
  <cp:lastModifiedBy>Kristīne Liepiņa</cp:lastModifiedBy>
  <cp:revision>2</cp:revision>
  <dcterms:created xsi:type="dcterms:W3CDTF">2020-12-07T08:31:00Z</dcterms:created>
  <dcterms:modified xsi:type="dcterms:W3CDTF">2020-12-07T08:32:00Z</dcterms:modified>
</cp:coreProperties>
</file>