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23-TA-797: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Instrukcija par budžeta pieprasījumu izstrādāšanas un iesniegšanas pamatprincipiem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pamatbudžeta un valsts speciālā budžeta ilgtermiņa saistību veidi un to saistību atšifrējuma detalizācijas līmenis budžeta pieprasījumos)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21.06.2023. 11.57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21.06.2023. 11.57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