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Administratīvo teritoriju un apdzīvoto vietu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28.02.2024. 20.14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28.02.2024. 20.14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