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8B8DB" w14:textId="77777777" w:rsidR="00B647C8" w:rsidRPr="00B647C8" w:rsidRDefault="00B647C8" w:rsidP="00B647C8">
      <w:pPr>
        <w:tabs>
          <w:tab w:val="left" w:pos="3300"/>
        </w:tabs>
        <w:adjustRightInd w:val="0"/>
        <w:spacing w:after="0" w:line="240" w:lineRule="auto"/>
        <w:ind w:left="3300" w:hanging="3300"/>
        <w:rPr>
          <w:rFonts w:ascii="Calibri" w:hAnsi="Calibri" w:cs="Calibri"/>
          <w:color w:val="000000"/>
          <w:lang w:eastAsia="lv-LV"/>
        </w:rPr>
      </w:pPr>
      <w:proofErr w:type="spellStart"/>
      <w:r w:rsidRPr="00B647C8">
        <w:rPr>
          <w:rFonts w:ascii="Calibri" w:hAnsi="Calibri" w:cs="Calibri"/>
          <w:b/>
          <w:bCs/>
          <w:color w:val="000000"/>
          <w:lang w:eastAsia="lv-LV"/>
        </w:rPr>
        <w:t>From</w:t>
      </w:r>
      <w:proofErr w:type="spellEnd"/>
      <w:r w:rsidRPr="00B647C8">
        <w:rPr>
          <w:rFonts w:ascii="Calibri" w:hAnsi="Calibri" w:cs="Calibri"/>
          <w:b/>
          <w:bCs/>
          <w:color w:val="000000"/>
          <w:lang w:eastAsia="lv-LV"/>
        </w:rPr>
        <w:t>:</w:t>
      </w:r>
      <w:r w:rsidRPr="00B647C8">
        <w:rPr>
          <w:rFonts w:ascii="Calibri" w:hAnsi="Calibri" w:cs="Calibri"/>
          <w:b/>
          <w:bCs/>
          <w:color w:val="000000"/>
          <w:lang w:eastAsia="lv-LV"/>
        </w:rPr>
        <w:tab/>
      </w:r>
      <w:r w:rsidRPr="00B647C8">
        <w:rPr>
          <w:rFonts w:ascii="Calibri" w:hAnsi="Calibri" w:cs="Calibri"/>
          <w:color w:val="000000"/>
          <w:lang w:eastAsia="lv-LV"/>
        </w:rPr>
        <w:t>Amanda Mūrniece &lt;Amanda.Murniece@tm.gov.lv&gt;</w:t>
      </w:r>
    </w:p>
    <w:p w14:paraId="537883B2" w14:textId="77777777" w:rsidR="00B647C8" w:rsidRPr="00B647C8" w:rsidRDefault="00B647C8" w:rsidP="00B647C8">
      <w:pPr>
        <w:tabs>
          <w:tab w:val="left" w:pos="3300"/>
        </w:tabs>
        <w:adjustRightInd w:val="0"/>
        <w:spacing w:after="0" w:line="240" w:lineRule="auto"/>
        <w:ind w:left="3300" w:hanging="3300"/>
        <w:rPr>
          <w:rFonts w:ascii="Calibri" w:hAnsi="Calibri" w:cs="Calibri"/>
          <w:color w:val="000000"/>
          <w:lang w:eastAsia="lv-LV"/>
        </w:rPr>
      </w:pPr>
      <w:proofErr w:type="spellStart"/>
      <w:r w:rsidRPr="00B647C8">
        <w:rPr>
          <w:rFonts w:ascii="Calibri" w:hAnsi="Calibri" w:cs="Calibri"/>
          <w:b/>
          <w:bCs/>
          <w:color w:val="000000"/>
          <w:lang w:eastAsia="lv-LV"/>
        </w:rPr>
        <w:t>Sent</w:t>
      </w:r>
      <w:proofErr w:type="spellEnd"/>
      <w:r w:rsidRPr="00B647C8">
        <w:rPr>
          <w:rFonts w:ascii="Calibri" w:hAnsi="Calibri" w:cs="Calibri"/>
          <w:b/>
          <w:bCs/>
          <w:color w:val="000000"/>
          <w:lang w:eastAsia="lv-LV"/>
        </w:rPr>
        <w:t>:</w:t>
      </w:r>
      <w:r w:rsidRPr="00B647C8">
        <w:rPr>
          <w:rFonts w:ascii="Calibri" w:hAnsi="Calibri" w:cs="Calibri"/>
          <w:b/>
          <w:bCs/>
          <w:color w:val="000000"/>
          <w:lang w:eastAsia="lv-LV"/>
        </w:rPr>
        <w:tab/>
      </w:r>
      <w:r w:rsidRPr="00B647C8">
        <w:rPr>
          <w:rFonts w:ascii="Calibri" w:hAnsi="Calibri" w:cs="Calibri"/>
          <w:color w:val="000000"/>
          <w:lang w:eastAsia="lv-LV"/>
        </w:rPr>
        <w:t>trešdiena, 7.  apr.. 2021.  gada  13:50</w:t>
      </w:r>
    </w:p>
    <w:p w14:paraId="51613135" w14:textId="77777777" w:rsidR="00B647C8" w:rsidRPr="00B647C8" w:rsidRDefault="00B647C8" w:rsidP="00B647C8">
      <w:pPr>
        <w:tabs>
          <w:tab w:val="left" w:pos="3300"/>
        </w:tabs>
        <w:adjustRightInd w:val="0"/>
        <w:spacing w:after="0" w:line="240" w:lineRule="auto"/>
        <w:ind w:left="3300" w:hanging="3300"/>
        <w:rPr>
          <w:rFonts w:ascii="Calibri" w:hAnsi="Calibri" w:cs="Calibri"/>
          <w:color w:val="000000"/>
          <w:lang w:eastAsia="lv-LV"/>
        </w:rPr>
      </w:pPr>
      <w:r w:rsidRPr="00B647C8">
        <w:rPr>
          <w:rFonts w:ascii="Calibri" w:hAnsi="Calibri" w:cs="Calibri"/>
          <w:b/>
          <w:bCs/>
          <w:color w:val="000000"/>
          <w:lang w:eastAsia="lv-LV"/>
        </w:rPr>
        <w:t>To:</w:t>
      </w:r>
      <w:r w:rsidRPr="00B647C8">
        <w:rPr>
          <w:rFonts w:ascii="Calibri" w:hAnsi="Calibri" w:cs="Calibri"/>
          <w:b/>
          <w:bCs/>
          <w:color w:val="000000"/>
          <w:lang w:eastAsia="lv-LV"/>
        </w:rPr>
        <w:tab/>
      </w:r>
      <w:r w:rsidRPr="00B647C8">
        <w:rPr>
          <w:rFonts w:ascii="Calibri" w:hAnsi="Calibri" w:cs="Calibri"/>
          <w:color w:val="000000"/>
          <w:lang w:eastAsia="lv-LV"/>
        </w:rPr>
        <w:t>VARAM</w:t>
      </w:r>
    </w:p>
    <w:p w14:paraId="18A9AD86" w14:textId="77777777" w:rsidR="00B647C8" w:rsidRPr="00B647C8" w:rsidRDefault="00B647C8" w:rsidP="00B647C8">
      <w:pPr>
        <w:tabs>
          <w:tab w:val="left" w:pos="3300"/>
        </w:tabs>
        <w:adjustRightInd w:val="0"/>
        <w:spacing w:after="0" w:line="240" w:lineRule="auto"/>
        <w:ind w:left="3300" w:hanging="3300"/>
        <w:rPr>
          <w:rFonts w:ascii="Calibri" w:hAnsi="Calibri" w:cs="Calibri"/>
          <w:color w:val="000000"/>
          <w:lang w:eastAsia="lv-LV"/>
        </w:rPr>
      </w:pPr>
      <w:proofErr w:type="spellStart"/>
      <w:r w:rsidRPr="00B647C8">
        <w:rPr>
          <w:rFonts w:ascii="Calibri" w:hAnsi="Calibri" w:cs="Calibri"/>
          <w:b/>
          <w:bCs/>
          <w:color w:val="000000"/>
          <w:lang w:eastAsia="lv-LV"/>
        </w:rPr>
        <w:t>Cc</w:t>
      </w:r>
      <w:proofErr w:type="spellEnd"/>
      <w:r w:rsidRPr="00B647C8">
        <w:rPr>
          <w:rFonts w:ascii="Calibri" w:hAnsi="Calibri" w:cs="Calibri"/>
          <w:b/>
          <w:bCs/>
          <w:color w:val="000000"/>
          <w:lang w:eastAsia="lv-LV"/>
        </w:rPr>
        <w:t>:</w:t>
      </w:r>
      <w:r w:rsidRPr="00B647C8">
        <w:rPr>
          <w:rFonts w:ascii="Calibri" w:hAnsi="Calibri" w:cs="Calibri"/>
          <w:b/>
          <w:bCs/>
          <w:color w:val="000000"/>
          <w:lang w:eastAsia="lv-LV"/>
        </w:rPr>
        <w:tab/>
      </w:r>
      <w:r w:rsidRPr="00B647C8">
        <w:rPr>
          <w:rFonts w:ascii="Calibri" w:hAnsi="Calibri" w:cs="Calibri"/>
          <w:color w:val="000000"/>
          <w:lang w:eastAsia="lv-LV"/>
        </w:rPr>
        <w:t>Dagnija Jirgensone</w:t>
      </w:r>
    </w:p>
    <w:p w14:paraId="4072BD67" w14:textId="77777777" w:rsidR="00B647C8" w:rsidRPr="00B647C8" w:rsidRDefault="00B647C8" w:rsidP="00B647C8">
      <w:pPr>
        <w:tabs>
          <w:tab w:val="left" w:pos="3300"/>
        </w:tabs>
        <w:adjustRightInd w:val="0"/>
        <w:spacing w:after="0" w:line="240" w:lineRule="auto"/>
        <w:ind w:left="3300" w:hanging="3300"/>
        <w:rPr>
          <w:rFonts w:ascii="Calibri" w:hAnsi="Calibri" w:cs="Calibri"/>
          <w:color w:val="000000"/>
          <w:lang w:eastAsia="lv-LV"/>
        </w:rPr>
      </w:pPr>
      <w:proofErr w:type="spellStart"/>
      <w:r w:rsidRPr="00B647C8">
        <w:rPr>
          <w:rFonts w:ascii="Calibri" w:hAnsi="Calibri" w:cs="Calibri"/>
          <w:b/>
          <w:bCs/>
          <w:color w:val="000000"/>
          <w:lang w:eastAsia="lv-LV"/>
        </w:rPr>
        <w:t>Subject</w:t>
      </w:r>
      <w:proofErr w:type="spellEnd"/>
      <w:r w:rsidRPr="00B647C8">
        <w:rPr>
          <w:rFonts w:ascii="Calibri" w:hAnsi="Calibri" w:cs="Calibri"/>
          <w:b/>
          <w:bCs/>
          <w:color w:val="000000"/>
          <w:lang w:eastAsia="lv-LV"/>
        </w:rPr>
        <w:t>:</w:t>
      </w:r>
      <w:r w:rsidRPr="00B647C8">
        <w:rPr>
          <w:rFonts w:ascii="Calibri" w:hAnsi="Calibri" w:cs="Calibri"/>
          <w:b/>
          <w:bCs/>
          <w:color w:val="000000"/>
          <w:lang w:eastAsia="lv-LV"/>
        </w:rPr>
        <w:tab/>
      </w:r>
      <w:proofErr w:type="spellStart"/>
      <w:r w:rsidRPr="00B647C8">
        <w:rPr>
          <w:rFonts w:ascii="Calibri" w:hAnsi="Calibri" w:cs="Calibri"/>
          <w:color w:val="000000"/>
          <w:lang w:eastAsia="lv-LV"/>
        </w:rPr>
        <w:t>Atb</w:t>
      </w:r>
      <w:proofErr w:type="spellEnd"/>
      <w:r w:rsidRPr="00B647C8">
        <w:rPr>
          <w:rFonts w:ascii="Calibri" w:hAnsi="Calibri" w:cs="Calibri"/>
          <w:color w:val="000000"/>
          <w:lang w:eastAsia="lv-LV"/>
        </w:rPr>
        <w:t xml:space="preserve">.: Par MK noteikumu projektu "Prasības darbībām ar ozona slāni noārdošām vielām un </w:t>
      </w:r>
      <w:proofErr w:type="spellStart"/>
      <w:r w:rsidRPr="00B647C8">
        <w:rPr>
          <w:rFonts w:ascii="Calibri" w:hAnsi="Calibri" w:cs="Calibri"/>
          <w:color w:val="000000"/>
          <w:lang w:eastAsia="lv-LV"/>
        </w:rPr>
        <w:t>fluorētām</w:t>
      </w:r>
      <w:proofErr w:type="spellEnd"/>
      <w:r w:rsidRPr="00B647C8">
        <w:rPr>
          <w:rFonts w:ascii="Calibri" w:hAnsi="Calibri" w:cs="Calibri"/>
          <w:color w:val="000000"/>
          <w:lang w:eastAsia="lv-LV"/>
        </w:rPr>
        <w:t xml:space="preserve"> siltumnīcefekta gāzēm” (VSS - 755)</w:t>
      </w:r>
    </w:p>
    <w:p w14:paraId="0CD8FC73" w14:textId="77777777" w:rsidR="00B647C8" w:rsidRPr="00B647C8" w:rsidRDefault="00B647C8" w:rsidP="00B647C8">
      <w:pPr>
        <w:spacing w:after="0" w:line="240" w:lineRule="auto"/>
        <w:rPr>
          <w:rFonts w:ascii="Calibri" w:hAnsi="Calibri" w:cs="Calibri"/>
          <w:lang w:eastAsia="lv-LV"/>
        </w:rPr>
      </w:pPr>
    </w:p>
    <w:p w14:paraId="7B598E0F" w14:textId="77777777" w:rsidR="00B647C8" w:rsidRPr="00B647C8" w:rsidRDefault="00B647C8" w:rsidP="00B647C8">
      <w:pPr>
        <w:spacing w:after="0" w:line="240" w:lineRule="auto"/>
        <w:rPr>
          <w:rFonts w:ascii="Calibri" w:eastAsia="Times New Roman" w:hAnsi="Calibri" w:cs="Calibri"/>
          <w:color w:val="000000"/>
          <w:sz w:val="24"/>
          <w:szCs w:val="24"/>
          <w:lang w:eastAsia="lv-LV"/>
        </w:rPr>
      </w:pPr>
      <w:r w:rsidRPr="00B647C8">
        <w:rPr>
          <w:rFonts w:ascii="Calibri" w:eastAsia="Times New Roman" w:hAnsi="Calibri" w:cs="Calibri"/>
          <w:color w:val="000000"/>
          <w:sz w:val="24"/>
          <w:szCs w:val="24"/>
          <w:lang w:eastAsia="lv-LV"/>
        </w:rPr>
        <w:t>Labdien,</w:t>
      </w:r>
    </w:p>
    <w:p w14:paraId="35ABBDD3" w14:textId="77777777" w:rsidR="00B647C8" w:rsidRPr="00B647C8" w:rsidRDefault="00B647C8" w:rsidP="00B647C8">
      <w:pPr>
        <w:spacing w:after="0" w:line="240" w:lineRule="auto"/>
        <w:rPr>
          <w:rFonts w:ascii="Calibri" w:eastAsia="Times New Roman" w:hAnsi="Calibri" w:cs="Calibri"/>
          <w:color w:val="000000"/>
          <w:sz w:val="24"/>
          <w:szCs w:val="24"/>
          <w:lang w:eastAsia="lv-LV"/>
        </w:rPr>
      </w:pPr>
    </w:p>
    <w:p w14:paraId="189E228B" w14:textId="77777777" w:rsidR="00B647C8" w:rsidRPr="00B647C8" w:rsidRDefault="00B647C8" w:rsidP="00255622">
      <w:pPr>
        <w:spacing w:after="0" w:line="240" w:lineRule="auto"/>
        <w:jc w:val="both"/>
        <w:rPr>
          <w:rFonts w:ascii="Calibri" w:eastAsia="Times New Roman" w:hAnsi="Calibri" w:cs="Calibri"/>
          <w:color w:val="000000"/>
          <w:sz w:val="24"/>
          <w:szCs w:val="24"/>
          <w:lang w:eastAsia="lv-LV"/>
        </w:rPr>
      </w:pPr>
      <w:r w:rsidRPr="00B647C8">
        <w:rPr>
          <w:rFonts w:ascii="Calibri" w:eastAsia="Times New Roman" w:hAnsi="Calibri" w:cs="Calibri"/>
          <w:color w:val="000000"/>
          <w:sz w:val="24"/>
          <w:szCs w:val="24"/>
          <w:lang w:eastAsia="lv-LV"/>
        </w:rPr>
        <w:t xml:space="preserve">Tieslietu ministrija ir izskatījusi Vides aizsardzības un reģionālās attīstības ministrijas precizēto Ministru kabineta noteikumu projektu “Prasības darbībām ar ozona slāni noārdošām vielām un </w:t>
      </w:r>
      <w:proofErr w:type="spellStart"/>
      <w:r w:rsidRPr="00B647C8">
        <w:rPr>
          <w:rFonts w:ascii="Calibri" w:eastAsia="Times New Roman" w:hAnsi="Calibri" w:cs="Calibri"/>
          <w:color w:val="000000"/>
          <w:sz w:val="24"/>
          <w:szCs w:val="24"/>
          <w:lang w:eastAsia="lv-LV"/>
        </w:rPr>
        <w:t>fluorētām</w:t>
      </w:r>
      <w:proofErr w:type="spellEnd"/>
      <w:r w:rsidRPr="00B647C8">
        <w:rPr>
          <w:rFonts w:ascii="Calibri" w:eastAsia="Times New Roman" w:hAnsi="Calibri" w:cs="Calibri"/>
          <w:color w:val="000000"/>
          <w:sz w:val="24"/>
          <w:szCs w:val="24"/>
          <w:lang w:eastAsia="lv-LV"/>
        </w:rPr>
        <w:t xml:space="preserve"> siltumnīcefekta gāzēm” (turpmāk - projekts) un atbalsta tā virzību bez iebildumiem, izsak</w:t>
      </w:r>
      <w:r w:rsidRPr="00B647C8">
        <w:rPr>
          <w:rFonts w:ascii="Calibri" w:eastAsia="Times New Roman" w:hAnsi="Calibri" w:cs="Calibri"/>
          <w:color w:val="000000"/>
          <w:sz w:val="24"/>
          <w:szCs w:val="24"/>
          <w:shd w:val="clear" w:color="auto" w:fill="FFFFFF"/>
          <w:lang w:eastAsia="lv-LV"/>
        </w:rPr>
        <w:t>ot šādu priekšlikumu:</w:t>
      </w:r>
    </w:p>
    <w:p w14:paraId="059FEEA3" w14:textId="77777777" w:rsidR="00B647C8" w:rsidRPr="00B647C8" w:rsidRDefault="00B647C8" w:rsidP="00255622">
      <w:pPr>
        <w:spacing w:after="0" w:line="240" w:lineRule="auto"/>
        <w:jc w:val="both"/>
        <w:rPr>
          <w:rFonts w:ascii="Calibri" w:eastAsia="Times New Roman" w:hAnsi="Calibri" w:cs="Calibri"/>
          <w:color w:val="000000"/>
          <w:sz w:val="24"/>
          <w:szCs w:val="24"/>
          <w:lang w:eastAsia="lv-LV"/>
        </w:rPr>
      </w:pPr>
    </w:p>
    <w:p w14:paraId="6392A945" w14:textId="77777777" w:rsidR="00B647C8" w:rsidRPr="00B647C8" w:rsidRDefault="00B647C8" w:rsidP="00255622">
      <w:pPr>
        <w:spacing w:after="0" w:line="240" w:lineRule="auto"/>
        <w:jc w:val="both"/>
        <w:rPr>
          <w:rFonts w:ascii="Calibri" w:eastAsia="Times New Roman" w:hAnsi="Calibri" w:cs="Calibri"/>
          <w:color w:val="000000"/>
          <w:sz w:val="24"/>
          <w:szCs w:val="24"/>
          <w:lang w:eastAsia="lv-LV"/>
        </w:rPr>
      </w:pPr>
      <w:r w:rsidRPr="00B647C8">
        <w:rPr>
          <w:rFonts w:ascii="Calibri" w:eastAsia="Times New Roman" w:hAnsi="Calibri" w:cs="Calibri"/>
          <w:color w:val="000000"/>
          <w:sz w:val="24"/>
          <w:szCs w:val="24"/>
          <w:lang w:eastAsia="lv-LV"/>
        </w:rPr>
        <w:t xml:space="preserve">Ievērojot, ka ar 2021. gada 14. janvārī pieņemto likumu "Grozījumi Ķīmisko vielu likumā" ir izdarīti grozījumi Ķīmisko vielu likumā, atbilstoši kuriem ir precizēts projekts, nepieciešams attiecīgi precizēt arī projekta anotācijas I sadaļas 1. un 2. punktā ietverto informāciju. Tā, piemēram, projekts ir sagatavots saskaņā ar Ķīmisko vielu likuma 16. panta pirmo, trešo un ceturto daļu, nevis saskaņā ar Ķīmisko vielu likuma 16. panta pirmo un trešo daļu. Turklāt pilnvarojums Ministru kabinetam izdot nelabvēlīgu administratīvo aktu izriet no Ķīmisko vielu likuma 16. panta trešās daļas 3. punkta, nevis no Ķīmisko vielu likuma 16. panta pirmajā daļā ietvertā pilnvarojuma Ministru kabinetam. Tāpat ir precizēts, piemēram, projekta 19., 20., 23., 26. un 29. punktā paredzētais regulējums. </w:t>
      </w:r>
    </w:p>
    <w:p w14:paraId="689ABC39" w14:textId="77777777" w:rsidR="00255622" w:rsidRDefault="00255622" w:rsidP="00B647C8">
      <w:pPr>
        <w:spacing w:after="0" w:line="240" w:lineRule="auto"/>
        <w:rPr>
          <w:rFonts w:ascii="Calibri" w:eastAsia="Times New Roman" w:hAnsi="Calibri" w:cs="Calibri"/>
          <w:color w:val="000000"/>
          <w:sz w:val="24"/>
          <w:szCs w:val="24"/>
          <w:lang w:eastAsia="lv-LV"/>
        </w:rPr>
      </w:pPr>
    </w:p>
    <w:p w14:paraId="0C74B5E7" w14:textId="397F6D8E" w:rsidR="00B647C8" w:rsidRPr="00B647C8" w:rsidRDefault="00B647C8" w:rsidP="00B647C8">
      <w:pPr>
        <w:spacing w:after="0" w:line="240" w:lineRule="auto"/>
        <w:rPr>
          <w:rFonts w:ascii="Calibri" w:eastAsia="Times New Roman" w:hAnsi="Calibri" w:cs="Calibri"/>
          <w:lang w:eastAsia="lv-LV"/>
        </w:rPr>
      </w:pPr>
      <w:r w:rsidRPr="00B647C8">
        <w:rPr>
          <w:rFonts w:ascii="Calibri" w:eastAsia="Times New Roman" w:hAnsi="Calibri" w:cs="Calibri"/>
          <w:color w:val="000000"/>
          <w:sz w:val="24"/>
          <w:szCs w:val="24"/>
          <w:lang w:eastAsia="lv-LV"/>
        </w:rPr>
        <w:t xml:space="preserve">Cieņā </w:t>
      </w:r>
    </w:p>
    <w:p w14:paraId="74731FBA" w14:textId="77777777" w:rsidR="00B647C8" w:rsidRPr="00B647C8" w:rsidRDefault="00B647C8" w:rsidP="00B647C8">
      <w:pPr>
        <w:spacing w:after="0" w:line="240" w:lineRule="auto"/>
        <w:rPr>
          <w:rFonts w:ascii="Calibri" w:eastAsia="Times New Roman" w:hAnsi="Calibri" w:cs="Calibri"/>
          <w:color w:val="000000"/>
          <w:sz w:val="24"/>
          <w:szCs w:val="24"/>
          <w:lang w:eastAsia="lv-LV"/>
        </w:rPr>
      </w:pPr>
      <w:r w:rsidRPr="00B647C8">
        <w:rPr>
          <w:rFonts w:ascii="Calibri" w:eastAsia="Times New Roman" w:hAnsi="Calibri" w:cs="Calibri"/>
          <w:b/>
          <w:bCs/>
          <w:color w:val="000000"/>
          <w:sz w:val="24"/>
          <w:szCs w:val="24"/>
          <w:lang w:eastAsia="lv-LV"/>
        </w:rPr>
        <w:t>Amanda Mūrniece</w:t>
      </w:r>
    </w:p>
    <w:p w14:paraId="7F952757" w14:textId="77777777" w:rsidR="00B647C8" w:rsidRPr="00B647C8" w:rsidRDefault="00B647C8" w:rsidP="00B647C8">
      <w:pPr>
        <w:spacing w:after="0" w:line="240" w:lineRule="auto"/>
        <w:rPr>
          <w:rFonts w:ascii="Calibri" w:eastAsia="Times New Roman" w:hAnsi="Calibri" w:cs="Calibri"/>
          <w:color w:val="000000"/>
          <w:sz w:val="24"/>
          <w:szCs w:val="24"/>
          <w:lang w:eastAsia="lv-LV"/>
        </w:rPr>
      </w:pPr>
      <w:r w:rsidRPr="00B647C8">
        <w:rPr>
          <w:rFonts w:ascii="Calibri" w:eastAsia="Times New Roman" w:hAnsi="Calibri" w:cs="Calibri"/>
          <w:color w:val="000000"/>
          <w:sz w:val="24"/>
          <w:szCs w:val="24"/>
          <w:lang w:eastAsia="lv-LV"/>
        </w:rPr>
        <w:t>Tieslietu ministrijas Valststiesību departamenta</w:t>
      </w:r>
    </w:p>
    <w:p w14:paraId="18132FB7" w14:textId="77777777" w:rsidR="00B647C8" w:rsidRPr="00B647C8" w:rsidRDefault="00B647C8" w:rsidP="00B647C8">
      <w:pPr>
        <w:shd w:val="clear" w:color="auto" w:fill="FFFFFF"/>
        <w:spacing w:after="0" w:line="240" w:lineRule="auto"/>
        <w:rPr>
          <w:rFonts w:ascii="Calibri" w:hAnsi="Calibri" w:cs="Calibri"/>
          <w:color w:val="201F1E"/>
          <w:lang w:eastAsia="lv-LV"/>
        </w:rPr>
      </w:pPr>
      <w:r w:rsidRPr="00B647C8">
        <w:rPr>
          <w:rFonts w:ascii="Calibri" w:hAnsi="Calibri" w:cs="Calibri"/>
          <w:color w:val="000000"/>
          <w:sz w:val="24"/>
          <w:szCs w:val="24"/>
          <w:shd w:val="clear" w:color="auto" w:fill="FFFFFF"/>
          <w:lang w:eastAsia="lv-LV"/>
        </w:rPr>
        <w:t>Starptautisko publisko tiesību nodaļas juriste</w:t>
      </w:r>
    </w:p>
    <w:p w14:paraId="331A43BE" w14:textId="77777777" w:rsidR="00B647C8" w:rsidRPr="00B647C8" w:rsidRDefault="00B647C8" w:rsidP="00B647C8">
      <w:pPr>
        <w:shd w:val="clear" w:color="auto" w:fill="FFFFFF"/>
        <w:spacing w:after="0" w:line="240" w:lineRule="auto"/>
        <w:rPr>
          <w:rFonts w:ascii="Calibri" w:hAnsi="Calibri" w:cs="Calibri"/>
          <w:color w:val="201F1E"/>
          <w:lang w:eastAsia="lv-LV"/>
        </w:rPr>
      </w:pPr>
      <w:r w:rsidRPr="00B647C8">
        <w:rPr>
          <w:rFonts w:ascii="Calibri" w:hAnsi="Calibri" w:cs="Calibri"/>
          <w:color w:val="000000"/>
          <w:sz w:val="24"/>
          <w:szCs w:val="24"/>
          <w:shd w:val="clear" w:color="auto" w:fill="FFFFFF"/>
          <w:lang w:eastAsia="lv-LV"/>
        </w:rPr>
        <w:t>Tālrunis: 67036942</w:t>
      </w:r>
    </w:p>
    <w:p w14:paraId="11A595B6" w14:textId="77777777" w:rsidR="00B647C8" w:rsidRPr="00B647C8" w:rsidRDefault="00B647C8" w:rsidP="00B647C8">
      <w:pPr>
        <w:shd w:val="clear" w:color="auto" w:fill="FFFFFF"/>
        <w:spacing w:after="0" w:line="240" w:lineRule="auto"/>
        <w:rPr>
          <w:rFonts w:ascii="Calibri" w:hAnsi="Calibri" w:cs="Calibri"/>
          <w:color w:val="201F1E"/>
          <w:lang w:eastAsia="lv-LV"/>
        </w:rPr>
      </w:pPr>
      <w:r w:rsidRPr="00B647C8">
        <w:rPr>
          <w:rFonts w:ascii="Calibri" w:hAnsi="Calibri" w:cs="Calibri"/>
          <w:color w:val="000000"/>
          <w:sz w:val="24"/>
          <w:szCs w:val="24"/>
          <w:lang w:eastAsia="lv-LV"/>
        </w:rPr>
        <w:t xml:space="preserve">E-pasts: </w:t>
      </w:r>
      <w:hyperlink r:id="rId4" w:tgtFrame="_blank" w:history="1">
        <w:r w:rsidRPr="00B647C8">
          <w:rPr>
            <w:rFonts w:ascii="Calibri" w:hAnsi="Calibri" w:cs="Calibri"/>
            <w:color w:val="000000"/>
            <w:sz w:val="24"/>
            <w:szCs w:val="24"/>
            <w:u w:val="single"/>
            <w:lang w:eastAsia="lv-LV"/>
          </w:rPr>
          <w:t>Amanda.Murniece@tm.gov.lv</w:t>
        </w:r>
      </w:hyperlink>
    </w:p>
    <w:p w14:paraId="186D17C0" w14:textId="77777777" w:rsidR="00B647C8" w:rsidRPr="00B647C8" w:rsidRDefault="00B647C8" w:rsidP="00B647C8">
      <w:pPr>
        <w:spacing w:after="0" w:line="240" w:lineRule="auto"/>
        <w:rPr>
          <w:rFonts w:ascii="Calibri" w:eastAsia="Times New Roman" w:hAnsi="Calibri" w:cs="Calibri"/>
          <w:color w:val="000000"/>
          <w:sz w:val="24"/>
          <w:szCs w:val="24"/>
          <w:lang w:eastAsia="lv-LV"/>
        </w:rPr>
      </w:pPr>
    </w:p>
    <w:p w14:paraId="2C34CFCE" w14:textId="77777777" w:rsidR="00B647C8" w:rsidRPr="00B647C8" w:rsidRDefault="00B647C8" w:rsidP="00B647C8">
      <w:pPr>
        <w:shd w:val="clear" w:color="auto" w:fill="FFFFFF"/>
        <w:spacing w:after="0" w:line="235" w:lineRule="atLeast"/>
        <w:rPr>
          <w:rFonts w:ascii="Calibri" w:hAnsi="Calibri" w:cs="Calibri"/>
          <w:lang w:eastAsia="lv-LV"/>
        </w:rPr>
      </w:pPr>
      <w:r w:rsidRPr="00B647C8">
        <w:rPr>
          <w:rFonts w:ascii="Arial" w:hAnsi="Arial" w:cs="Arial"/>
          <w:b/>
          <w:bCs/>
          <w:color w:val="000000"/>
          <w:sz w:val="24"/>
          <w:szCs w:val="24"/>
          <w:bdr w:val="none" w:sz="0" w:space="0" w:color="auto" w:frame="1"/>
          <w:lang w:eastAsia="lv-LV"/>
        </w:rPr>
        <w:t>Ilze Māliņa</w:t>
      </w:r>
    </w:p>
    <w:p w14:paraId="0114EE60" w14:textId="77777777" w:rsidR="00B647C8" w:rsidRPr="00B647C8" w:rsidRDefault="00B647C8" w:rsidP="00B647C8">
      <w:pPr>
        <w:shd w:val="clear" w:color="auto" w:fill="FFFFFF"/>
        <w:spacing w:after="0" w:line="235" w:lineRule="atLeast"/>
        <w:rPr>
          <w:rFonts w:ascii="Calibri" w:hAnsi="Calibri" w:cs="Calibri"/>
          <w:lang w:eastAsia="lv-LV"/>
        </w:rPr>
      </w:pPr>
      <w:r w:rsidRPr="00B647C8">
        <w:rPr>
          <w:rFonts w:ascii="Arial" w:hAnsi="Arial" w:cs="Arial"/>
          <w:color w:val="000000"/>
          <w:sz w:val="24"/>
          <w:szCs w:val="24"/>
          <w:bdr w:val="none" w:sz="0" w:space="0" w:color="auto" w:frame="1"/>
          <w:lang w:eastAsia="lv-LV"/>
        </w:rPr>
        <w:t>Tieslietu ministrijas</w:t>
      </w:r>
      <w:r w:rsidRPr="00B647C8">
        <w:rPr>
          <w:rFonts w:ascii="Calibri" w:hAnsi="Calibri" w:cs="Calibri"/>
          <w:color w:val="201F1E"/>
          <w:bdr w:val="none" w:sz="0" w:space="0" w:color="auto" w:frame="1"/>
          <w:lang w:eastAsia="lv-LV"/>
        </w:rPr>
        <w:t xml:space="preserve"> </w:t>
      </w:r>
      <w:r w:rsidRPr="00B647C8">
        <w:rPr>
          <w:rFonts w:ascii="Arial" w:hAnsi="Arial" w:cs="Arial"/>
          <w:color w:val="000000"/>
          <w:sz w:val="24"/>
          <w:szCs w:val="24"/>
          <w:lang w:eastAsia="lv-LV"/>
        </w:rPr>
        <w:t>Valststiesību departamenta</w:t>
      </w:r>
    </w:p>
    <w:p w14:paraId="1B0998DE" w14:textId="77777777" w:rsidR="00B647C8" w:rsidRPr="00B647C8" w:rsidRDefault="00B647C8" w:rsidP="00B647C8">
      <w:pPr>
        <w:shd w:val="clear" w:color="auto" w:fill="FFFFFF"/>
        <w:spacing w:after="0" w:line="235" w:lineRule="atLeast"/>
        <w:rPr>
          <w:rFonts w:ascii="Calibri" w:hAnsi="Calibri" w:cs="Calibri"/>
          <w:lang w:eastAsia="lv-LV"/>
        </w:rPr>
      </w:pPr>
      <w:r w:rsidRPr="00B647C8">
        <w:rPr>
          <w:rFonts w:ascii="Arial" w:hAnsi="Arial" w:cs="Arial"/>
          <w:color w:val="000000"/>
          <w:sz w:val="24"/>
          <w:szCs w:val="24"/>
          <w:bdr w:val="none" w:sz="0" w:space="0" w:color="auto" w:frame="1"/>
          <w:lang w:eastAsia="lv-LV"/>
        </w:rPr>
        <w:t>Administratīvo tiesību nodaļas juriste</w:t>
      </w:r>
    </w:p>
    <w:p w14:paraId="5A3A34C5" w14:textId="77777777" w:rsidR="00B647C8" w:rsidRPr="00B647C8" w:rsidRDefault="00B647C8" w:rsidP="00B647C8">
      <w:pPr>
        <w:shd w:val="clear" w:color="auto" w:fill="FFFFFF"/>
        <w:spacing w:after="0" w:line="235" w:lineRule="atLeast"/>
        <w:rPr>
          <w:rFonts w:ascii="Calibri" w:hAnsi="Calibri" w:cs="Calibri"/>
          <w:lang w:eastAsia="lv-LV"/>
        </w:rPr>
      </w:pPr>
      <w:r w:rsidRPr="00B647C8">
        <w:rPr>
          <w:rFonts w:ascii="Arial" w:hAnsi="Arial" w:cs="Arial"/>
          <w:color w:val="000000"/>
          <w:sz w:val="24"/>
          <w:szCs w:val="24"/>
          <w:bdr w:val="none" w:sz="0" w:space="0" w:color="auto" w:frame="1"/>
          <w:lang w:eastAsia="lv-LV"/>
        </w:rPr>
        <w:t>Tālrunis: 67036910</w:t>
      </w:r>
    </w:p>
    <w:p w14:paraId="2F6123B2" w14:textId="430F0274" w:rsidR="00685490" w:rsidRPr="00F129DA" w:rsidRDefault="00B647C8" w:rsidP="00F129DA">
      <w:pPr>
        <w:shd w:val="clear" w:color="auto" w:fill="FFFFFF"/>
        <w:spacing w:after="0" w:line="235" w:lineRule="atLeast"/>
        <w:rPr>
          <w:rFonts w:ascii="Calibri" w:hAnsi="Calibri" w:cs="Calibri"/>
          <w:lang w:eastAsia="lv-LV"/>
        </w:rPr>
      </w:pPr>
      <w:r w:rsidRPr="00B647C8">
        <w:rPr>
          <w:rFonts w:ascii="Arial" w:hAnsi="Arial" w:cs="Arial"/>
          <w:color w:val="000000"/>
          <w:sz w:val="24"/>
          <w:szCs w:val="24"/>
          <w:bdr w:val="none" w:sz="0" w:space="0" w:color="auto" w:frame="1"/>
          <w:lang w:eastAsia="lv-LV"/>
        </w:rPr>
        <w:t xml:space="preserve">E-pasts: </w:t>
      </w:r>
      <w:hyperlink r:id="rId5" w:history="1">
        <w:r w:rsidRPr="00B647C8">
          <w:rPr>
            <w:rFonts w:ascii="Arial" w:hAnsi="Arial" w:cs="Arial"/>
            <w:color w:val="0000FF"/>
            <w:sz w:val="24"/>
            <w:szCs w:val="24"/>
            <w:u w:val="single"/>
            <w:bdr w:val="none" w:sz="0" w:space="0" w:color="auto" w:frame="1"/>
            <w:lang w:eastAsia="lv-LV"/>
          </w:rPr>
          <w:t>Ilze.Malina@tm.gov.lv</w:t>
        </w:r>
      </w:hyperlink>
      <w:r w:rsidRPr="00B647C8">
        <w:rPr>
          <w:rFonts w:ascii="Arial" w:hAnsi="Arial" w:cs="Arial"/>
          <w:color w:val="000000"/>
          <w:sz w:val="24"/>
          <w:szCs w:val="24"/>
          <w:bdr w:val="none" w:sz="0" w:space="0" w:color="auto" w:frame="1"/>
          <w:lang w:eastAsia="lv-LV"/>
        </w:rPr>
        <w:t xml:space="preserve"> </w:t>
      </w:r>
    </w:p>
    <w:sectPr w:rsidR="00685490" w:rsidRPr="00F129D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7C8"/>
    <w:rsid w:val="00255622"/>
    <w:rsid w:val="00685490"/>
    <w:rsid w:val="00B647C8"/>
    <w:rsid w:val="00F129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4ED75"/>
  <w15:chartTrackingRefBased/>
  <w15:docId w15:val="{C08B2526-9630-43A4-8063-40E8AEB5C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647C8"/>
    <w:rPr>
      <w:color w:val="0000FF"/>
      <w:u w:val="single"/>
    </w:rPr>
  </w:style>
  <w:style w:type="paragraph" w:styleId="NormalWeb">
    <w:name w:val="Normal (Web)"/>
    <w:basedOn w:val="Normal"/>
    <w:uiPriority w:val="99"/>
    <w:semiHidden/>
    <w:unhideWhenUsed/>
    <w:rsid w:val="00B647C8"/>
    <w:pPr>
      <w:spacing w:after="0" w:line="240" w:lineRule="auto"/>
    </w:pPr>
    <w:rPr>
      <w:rFonts w:ascii="Calibri" w:hAnsi="Calibri" w:cs="Calibri"/>
      <w:lang w:eastAsia="lv-LV"/>
    </w:rPr>
  </w:style>
  <w:style w:type="paragraph" w:customStyle="1" w:styleId="xmsonormal">
    <w:name w:val="x_msonormal"/>
    <w:basedOn w:val="Normal"/>
    <w:uiPriority w:val="99"/>
    <w:semiHidden/>
    <w:rsid w:val="00B647C8"/>
    <w:pPr>
      <w:spacing w:after="0" w:line="240" w:lineRule="auto"/>
    </w:pPr>
    <w:rPr>
      <w:rFonts w:ascii="Calibri" w:hAnsi="Calibri" w:cs="Calibri"/>
      <w:lang w:eastAsia="lv-LV"/>
    </w:rPr>
  </w:style>
  <w:style w:type="character" w:customStyle="1" w:styleId="markflx514bjg">
    <w:name w:val="markflx514bjg"/>
    <w:basedOn w:val="DefaultParagraphFont"/>
    <w:rsid w:val="00B647C8"/>
  </w:style>
  <w:style w:type="character" w:customStyle="1" w:styleId="xnormaltextrun">
    <w:name w:val="xnormaltextrun"/>
    <w:basedOn w:val="DefaultParagraphFont"/>
    <w:rsid w:val="00B647C8"/>
  </w:style>
  <w:style w:type="character" w:customStyle="1" w:styleId="xmsohyperlink">
    <w:name w:val="xmsohyperlink"/>
    <w:basedOn w:val="DefaultParagraphFont"/>
    <w:rsid w:val="00B64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7008485">
      <w:bodyDiv w:val="1"/>
      <w:marLeft w:val="0"/>
      <w:marRight w:val="0"/>
      <w:marTop w:val="0"/>
      <w:marBottom w:val="0"/>
      <w:divBdr>
        <w:top w:val="none" w:sz="0" w:space="0" w:color="auto"/>
        <w:left w:val="none" w:sz="0" w:space="0" w:color="auto"/>
        <w:bottom w:val="none" w:sz="0" w:space="0" w:color="auto"/>
        <w:right w:val="none" w:sz="0" w:space="0" w:color="auto"/>
      </w:divBdr>
      <w:divsChild>
        <w:div w:id="1759253576">
          <w:marLeft w:val="0"/>
          <w:marRight w:val="0"/>
          <w:marTop w:val="0"/>
          <w:marBottom w:val="0"/>
          <w:divBdr>
            <w:top w:val="none" w:sz="0" w:space="0" w:color="auto"/>
            <w:left w:val="none" w:sz="0" w:space="0" w:color="auto"/>
            <w:bottom w:val="none" w:sz="0" w:space="0" w:color="auto"/>
            <w:right w:val="none" w:sz="0" w:space="0" w:color="auto"/>
          </w:divBdr>
        </w:div>
        <w:div w:id="387456055">
          <w:marLeft w:val="0"/>
          <w:marRight w:val="0"/>
          <w:marTop w:val="0"/>
          <w:marBottom w:val="0"/>
          <w:divBdr>
            <w:top w:val="none" w:sz="0" w:space="0" w:color="auto"/>
            <w:left w:val="none" w:sz="0" w:space="0" w:color="auto"/>
            <w:bottom w:val="none" w:sz="0" w:space="0" w:color="auto"/>
            <w:right w:val="none" w:sz="0" w:space="0" w:color="auto"/>
          </w:divBdr>
        </w:div>
        <w:div w:id="131558397">
          <w:marLeft w:val="0"/>
          <w:marRight w:val="0"/>
          <w:marTop w:val="0"/>
          <w:marBottom w:val="0"/>
          <w:divBdr>
            <w:top w:val="none" w:sz="0" w:space="0" w:color="auto"/>
            <w:left w:val="none" w:sz="0" w:space="0" w:color="auto"/>
            <w:bottom w:val="none" w:sz="0" w:space="0" w:color="auto"/>
            <w:right w:val="none" w:sz="0" w:space="0" w:color="auto"/>
          </w:divBdr>
        </w:div>
        <w:div w:id="1918249508">
          <w:marLeft w:val="0"/>
          <w:marRight w:val="0"/>
          <w:marTop w:val="0"/>
          <w:marBottom w:val="0"/>
          <w:divBdr>
            <w:top w:val="none" w:sz="0" w:space="0" w:color="auto"/>
            <w:left w:val="none" w:sz="0" w:space="0" w:color="auto"/>
            <w:bottom w:val="none" w:sz="0" w:space="0" w:color="auto"/>
            <w:right w:val="none" w:sz="0" w:space="0" w:color="auto"/>
          </w:divBdr>
        </w:div>
        <w:div w:id="1182208185">
          <w:marLeft w:val="0"/>
          <w:marRight w:val="0"/>
          <w:marTop w:val="0"/>
          <w:marBottom w:val="0"/>
          <w:divBdr>
            <w:top w:val="none" w:sz="0" w:space="0" w:color="auto"/>
            <w:left w:val="none" w:sz="0" w:space="0" w:color="auto"/>
            <w:bottom w:val="none" w:sz="0" w:space="0" w:color="auto"/>
            <w:right w:val="none" w:sz="0" w:space="0" w:color="auto"/>
          </w:divBdr>
        </w:div>
        <w:div w:id="600993774">
          <w:marLeft w:val="0"/>
          <w:marRight w:val="0"/>
          <w:marTop w:val="0"/>
          <w:marBottom w:val="0"/>
          <w:divBdr>
            <w:top w:val="none" w:sz="0" w:space="0" w:color="auto"/>
            <w:left w:val="none" w:sz="0" w:space="0" w:color="auto"/>
            <w:bottom w:val="none" w:sz="0" w:space="0" w:color="auto"/>
            <w:right w:val="none" w:sz="0" w:space="0" w:color="auto"/>
          </w:divBdr>
        </w:div>
        <w:div w:id="722169711">
          <w:marLeft w:val="0"/>
          <w:marRight w:val="0"/>
          <w:marTop w:val="0"/>
          <w:marBottom w:val="0"/>
          <w:divBdr>
            <w:top w:val="none" w:sz="0" w:space="0" w:color="auto"/>
            <w:left w:val="none" w:sz="0" w:space="0" w:color="auto"/>
            <w:bottom w:val="none" w:sz="0" w:space="0" w:color="auto"/>
            <w:right w:val="none" w:sz="0" w:space="0" w:color="auto"/>
          </w:divBdr>
        </w:div>
        <w:div w:id="788937744">
          <w:marLeft w:val="0"/>
          <w:marRight w:val="0"/>
          <w:marTop w:val="0"/>
          <w:marBottom w:val="0"/>
          <w:divBdr>
            <w:top w:val="none" w:sz="0" w:space="0" w:color="auto"/>
            <w:left w:val="none" w:sz="0" w:space="0" w:color="auto"/>
            <w:bottom w:val="none" w:sz="0" w:space="0" w:color="auto"/>
            <w:right w:val="none" w:sz="0" w:space="0" w:color="auto"/>
          </w:divBdr>
        </w:div>
        <w:div w:id="1152524879">
          <w:marLeft w:val="0"/>
          <w:marRight w:val="0"/>
          <w:marTop w:val="0"/>
          <w:marBottom w:val="0"/>
          <w:divBdr>
            <w:top w:val="none" w:sz="0" w:space="0" w:color="auto"/>
            <w:left w:val="none" w:sz="0" w:space="0" w:color="auto"/>
            <w:bottom w:val="none" w:sz="0" w:space="0" w:color="auto"/>
            <w:right w:val="none" w:sz="0" w:space="0" w:color="auto"/>
          </w:divBdr>
        </w:div>
        <w:div w:id="986208073">
          <w:marLeft w:val="0"/>
          <w:marRight w:val="0"/>
          <w:marTop w:val="0"/>
          <w:marBottom w:val="0"/>
          <w:divBdr>
            <w:top w:val="none" w:sz="0" w:space="0" w:color="auto"/>
            <w:left w:val="none" w:sz="0" w:space="0" w:color="auto"/>
            <w:bottom w:val="none" w:sz="0" w:space="0" w:color="auto"/>
            <w:right w:val="none" w:sz="0" w:space="0" w:color="auto"/>
          </w:divBdr>
        </w:div>
        <w:div w:id="956567030">
          <w:marLeft w:val="0"/>
          <w:marRight w:val="0"/>
          <w:marTop w:val="0"/>
          <w:marBottom w:val="0"/>
          <w:divBdr>
            <w:top w:val="none" w:sz="0" w:space="0" w:color="auto"/>
            <w:left w:val="none" w:sz="0" w:space="0" w:color="auto"/>
            <w:bottom w:val="none" w:sz="0" w:space="0" w:color="auto"/>
            <w:right w:val="none" w:sz="0" w:space="0" w:color="auto"/>
          </w:divBdr>
        </w:div>
        <w:div w:id="796728594">
          <w:marLeft w:val="0"/>
          <w:marRight w:val="0"/>
          <w:marTop w:val="0"/>
          <w:marBottom w:val="0"/>
          <w:divBdr>
            <w:top w:val="none" w:sz="0" w:space="0" w:color="auto"/>
            <w:left w:val="none" w:sz="0" w:space="0" w:color="auto"/>
            <w:bottom w:val="none" w:sz="0" w:space="0" w:color="auto"/>
            <w:right w:val="none" w:sz="0" w:space="0" w:color="auto"/>
          </w:divBdr>
          <w:divsChild>
            <w:div w:id="1936549212">
              <w:marLeft w:val="0"/>
              <w:marRight w:val="0"/>
              <w:marTop w:val="0"/>
              <w:marBottom w:val="0"/>
              <w:divBdr>
                <w:top w:val="none" w:sz="0" w:space="0" w:color="auto"/>
                <w:left w:val="none" w:sz="0" w:space="0" w:color="auto"/>
                <w:bottom w:val="none" w:sz="0" w:space="0" w:color="auto"/>
                <w:right w:val="none" w:sz="0" w:space="0" w:color="auto"/>
              </w:divBdr>
              <w:divsChild>
                <w:div w:id="209115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lze.Malina@tm.gov.lv" TargetMode="External"/><Relationship Id="rId4" Type="http://schemas.openxmlformats.org/officeDocument/2006/relationships/hyperlink" Target="mailto:Amanda.Murniece@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1157</Words>
  <Characters>661</Characters>
  <Application>Microsoft Office Word</Application>
  <DocSecurity>0</DocSecurity>
  <Lines>5</Lines>
  <Paragraphs>3</Paragraphs>
  <ScaleCrop>false</ScaleCrop>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Šišuļins</dc:creator>
  <cp:keywords/>
  <dc:description/>
  <cp:lastModifiedBy>Madara Gaile</cp:lastModifiedBy>
  <cp:revision>3</cp:revision>
  <dcterms:created xsi:type="dcterms:W3CDTF">2021-04-29T14:05:00Z</dcterms:created>
  <dcterms:modified xsi:type="dcterms:W3CDTF">2021-05-10T06:36:00Z</dcterms:modified>
</cp:coreProperties>
</file>