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 projekta "Veterināro zāļu reģistrācijas digitalizācija"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turpina uzturēt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atalgojuma sistēmu valsts pārvaldē nodarbinātajiem mēs vēlamies redzēt valsts pārvaldē nodarbinātos ar konkurētspējīgu atalgojumu, kur primāri galvenā loma ir konkurētspējīgai mēnešalgai un piemaksas ir tikai ļoti īpašos gadījumos, nevis kā tas bija iepriekšējā sistēmā, kad nebija iespējas noteikt normālu mēnešalgu un mēs “izlīdzējāmies” ar dažādām piemaksām.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vēlreiz vērst uzmanību, ka norma MK  kārtības rullī par saskaņojuma nepieciešamību ar Valsts kanceleju nav nekas jauns (spēkā no 2021.gada) un tas, ka kādā brīdī nav ievērotas noteiktās prasības nenosaka, ka šāda prakse ir turpināma arī nākotnē.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norādi kādiem atlīdzības elementiem tiek paredzēts izmantot atlīdzību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pasē norādīto projekta ieviešanu nodrošinās 4 ZM un 4 PVD darbinieki, pie kam PVD gadījumā to veicot esošo amata pienākumu ietvaros (no kā secināms,ka papildus izdevumi atlīdzībai nav nepieciešami), savukārt ZM gadījumā tie būs papildus pienākumi, līdz ar ko nav saprotams vai par šo pienākumu apmēru tiks noteiktas piemaksas vai arī pārskatīts mēnešalgas apmērs (ņemot vērā mēnešalgu skalas dotās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14.02.2023.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14.02.2023.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Atzinumi_22-TA-3339.docx</dc:title>
</cp:coreProperties>
</file>

<file path=docProps/custom.xml><?xml version="1.0" encoding="utf-8"?>
<Properties xmlns="http://schemas.openxmlformats.org/officeDocument/2006/custom-properties" xmlns:vt="http://schemas.openxmlformats.org/officeDocument/2006/docPropsVTypes"/>
</file>