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"Notekūdeņu dūņu pārstrāde"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25-TA-205</w:t>
    </w:r>
    <w:r>
      <w:br/>
    </w:r>
    <w:r w:rsidR="00000000" w:rsidRPr="00000000" w:rsidDel="00000000">
      <w:rPr>
        <w:rtl w:val="0"/>
      </w:rPr>
      <w:t xml:space="preserve">Izdrukāts 27.08.2026.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25-TA-205</w:t>
    </w:r>
    <w:r>
      <w:br/>
    </w:r>
    <w:r w:rsidR="00000000" w:rsidRPr="00000000" w:rsidDel="00000000">
      <w:rPr>
        <w:rtl w:val="0"/>
      </w:rPr>
      <w:t xml:space="preserve">Izdrukāts 27.08.2026.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