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7. septembra noteikumos Nr. 767 "Noteikumi par transportlīdzekļa piespiedu pārvietošanu un transportlīdzekļa atzīšanu par ilgstoši atstātu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15.07.2024. 12.24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15.07.2024. 12.24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