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21.02.2025.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21.02.2025.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Atzinumi_24-TA-2911.docx</dc:title>
</cp:coreProperties>
</file>

<file path=docProps/custom.xml><?xml version="1.0" encoding="utf-8"?>
<Properties xmlns="http://schemas.openxmlformats.org/officeDocument/2006/custom-properties" xmlns:vt="http://schemas.openxmlformats.org/officeDocument/2006/docPropsVTypes"/>
</file>