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"Vienota enerģētikas kontaktpunkta izveide"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“Vienota enerģētikas kontaktpunkta izveide”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projekta pasē norādīto sadarbības partneru AS “Sadales tīkls” un AS “Augstsprieguma tīkls”  atbilstību  MK 04.06.2024.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(turpmāk – Noteikumi) 22. punkta prasībām (var piesaistīt publiskas personas kapitālsabiedrību tikai tai deleģēto pārvaldes uzdevumu veikšanai). Vienlaikus skaidrojam, ka datu devēja vai datu saņēmēja pienākumus var īstenot ārpus Projekta sadarbības partnera lomas Noteikumu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apgalvojumā par centralizētu informācijas avotu trūkumu un izziņā ietvertajā skaidrojuma tekstā vērojama pretruna - anotācijā ir teikts, ka nav vietas, kur vienuviet pieejami pakalpojumi, savukārt skaidrojumā minēti resursa reģistra aizpildīšanas prasības un komersanti. Skaidrojam, ka saskaņā ar Ministru kabineta 04.07.20217. noteikumiem  Nr. 399 “Valsts pārvaldes pakalpojumu uzskaites, kvalitātes kontroles un sniegšanas kārtība” (6.,7 un 9. punkts)  nepieciešams reģistrēt pakalpojumu "atļaujas izsniegšana" pakalpojumu reģistrā (VIRSIS). Pēc reģistrācijas šī pakalpojuma apraksts būs pieejams Latvija.gov.lv., lai nodrošinātu informāciju komersantiem par institūcijas sniegto pakalpojumu un tā saņemšanas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2.2.1. punktā aicinām redakcionāli precizēt Ietekmes apraksta teikuma sākumu </w:t>
            </w:r>
            <w:r w:rsidR="00000000" w:rsidRPr="00000000" w:rsidDel="00000000">
              <w:rPr>
                <w:i w:val="1"/>
                <w:rtl w:val="0"/>
              </w:rPr>
              <w:t xml:space="preserve">“</w:t>
            </w:r>
            <w:r w:rsidR="00000000" w:rsidRPr="00000000" w:rsidDel="00000000">
              <w:rPr>
                <w:i w:val="1"/>
                <w:u w:val="single"/>
                <w:rtl w:val="0"/>
              </w:rPr>
              <w:t xml:space="preserve">Prognozēts līdz relizēt 5</w:t>
            </w:r>
            <w:r w:rsidR="00000000" w:rsidRPr="00000000" w:rsidDel="00000000">
              <w:rPr>
                <w:i w:val="1"/>
                <w:rtl w:val="0"/>
              </w:rPr>
              <w:t xml:space="preserve"> jauniem atjaunīgās enerģijas projektiem gadā ar kopējo sabiedrisko ieguvumu līdz 5 000 000 EUR 10 gados”.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17.09.2025. 21.02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25-TA-1631</w:t>
    </w:r>
    <w:r>
      <w:br/>
    </w:r>
    <w:r w:rsidR="00000000" w:rsidRPr="00000000" w:rsidDel="00000000">
      <w:rPr>
        <w:rtl w:val="0"/>
      </w:rPr>
      <w:t xml:space="preserve">Izdrukāts 17.09.2025. 21.02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Atzinumi_25-TA-1631.docx</dc:title>
</cp:coreProperties>
</file>

<file path=docProps/custom.xml><?xml version="1.0" encoding="utf-8"?>
<Properties xmlns="http://schemas.openxmlformats.org/officeDocument/2006/custom-properties" xmlns:vt="http://schemas.openxmlformats.org/officeDocument/2006/docPropsVTypes"/>
</file>