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Pievienotās vērtības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izvērtējumu, vai likumprojektā ir ietvertas izmaiņas, kas uzliek informācijas sniegšanas prasības pienākumu privātpersonai vai juridiskai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aprēķinā drīkst izmantot vidējās izmaksas, kā arī, aprēķinu var veikt vienam subjektam, proti, aprēķinu veicot uz vienu fizisku personu un vienu juridisku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objektīvu iemeslu dēļ aprēķinus veikt nepastāv iespēja, lūdzu paredzēt pēcpārbaudes (ex-post) ietekmes izvērtējumu pēc trīs likuma darbības gadiem ar mērķi novērtēt likuma mērķa sasniegšanu un ietekmi uz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nr.617 "Tiesību akta projekta sākotnējās ietekmes izvērtēšanas kārtība" 20.punktam, lūdzu šajā sadaļā norādīt pēcpārbaudes ietekmes izvērtēšanas pamatojumu, termiņu, kā arī projekta mērķa sasniegšanas rezultātus un to vērtēšanas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norādīto informāciju attiecībā uz izteikto iebildumu "</w:t>
            </w:r>
            <w:r w:rsidR="00000000" w:rsidRPr="00000000" w:rsidDel="00000000">
              <w:rPr>
                <w:i w:val="1"/>
                <w:rtl w:val="0"/>
              </w:rPr>
              <w:t xml:space="preserve">Ievērojot to, ka saistībā ar Direktīvas 2020/285 ieviešanu šobrīd plānots, ka VID iesniegumu apstrādi un datu apmaiņu galvenokārt veiks automātiski, administratīvo izmaksu monetārs novērtējums nav aprēķināms.</w:t>
            </w:r>
            <w:r w:rsidR="00000000" w:rsidRPr="00000000" w:rsidDel="00000000">
              <w:rPr>
                <w:rtl w:val="0"/>
              </w:rPr>
              <w:t xml:space="preserve">", lūdzu sniegt skaidrojumu vai informācijas sniegšanas prasība nerada administratīvās izmaksas un kā tiek plānota iesniegumu apstrāde un datu apmaiņa automātiski, ja izmaiņas likumprojektā paredz informācijas sniegšanas pienākumu konkrētiem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23-TA-2535</w:t>
    </w:r>
    <w:r>
      <w:br/>
    </w:r>
    <w:r w:rsidR="00000000" w:rsidRPr="00000000" w:rsidDel="00000000">
      <w:rPr>
        <w:rtl w:val="0"/>
      </w:rPr>
      <w:t xml:space="preserve">Izdrukāts 17.09.2024. 20.55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23-TA-2535</w:t>
    </w:r>
    <w:r>
      <w:br/>
    </w:r>
    <w:r w:rsidR="00000000" w:rsidRPr="00000000" w:rsidDel="00000000">
      <w:rPr>
        <w:rtl w:val="0"/>
      </w:rPr>
      <w:t xml:space="preserve">Izdrukāts 17.09.2024. 20.55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Atzinumi_23-TA-2535.docx</dc:title>
</cp:coreProperties>
</file>

<file path=docProps/custom.xml><?xml version="1.0" encoding="utf-8"?>
<Properties xmlns="http://schemas.openxmlformats.org/officeDocument/2006/custom-properties" xmlns:vt="http://schemas.openxmlformats.org/officeDocument/2006/docPropsVTypes"/>
</file>