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3A58" w14:textId="77777777" w:rsidR="0016730C" w:rsidRPr="0016730C" w:rsidRDefault="0016730C" w:rsidP="0016730C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lv-LV"/>
        </w:rPr>
      </w:pPr>
      <w:r w:rsidRPr="0016730C">
        <w:rPr>
          <w:rFonts w:ascii="inherit" w:eastAsia="Times New Roman" w:hAnsi="inherit" w:cs="Segoe UI"/>
          <w:b/>
          <w:bCs/>
          <w:color w:val="323130"/>
          <w:sz w:val="21"/>
          <w:szCs w:val="21"/>
          <w:bdr w:val="none" w:sz="0" w:space="0" w:color="auto" w:frame="1"/>
          <w:lang w:eastAsia="lv-LV"/>
        </w:rPr>
        <w:t>Ludis Neiders &lt;Ludis.Neiders@em.gov.lv&gt;</w:t>
      </w:r>
    </w:p>
    <w:p w14:paraId="01DC18AA" w14:textId="77777777" w:rsidR="0016730C" w:rsidRPr="0016730C" w:rsidRDefault="0016730C" w:rsidP="0016730C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lv-LV"/>
        </w:rPr>
      </w:pPr>
      <w:r w:rsidRPr="0016730C">
        <w:rPr>
          <w:rFonts w:ascii="inherit" w:eastAsia="Times New Roman" w:hAnsi="inherit" w:cs="Segoe UI"/>
          <w:color w:val="323130"/>
          <w:sz w:val="18"/>
          <w:szCs w:val="18"/>
          <w:lang w:eastAsia="lv-LV"/>
        </w:rPr>
        <w:t>Thu 7/1/2021 10:45 AM</w:t>
      </w:r>
    </w:p>
    <w:p w14:paraId="21AF8E1A" w14:textId="098A04DF" w:rsidR="0016730C" w:rsidRPr="0016730C" w:rsidRDefault="0016730C" w:rsidP="0016730C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lv-LV"/>
        </w:rPr>
      </w:pPr>
      <w:r w:rsidRPr="0016730C">
        <w:rPr>
          <w:rFonts w:ascii="inherit" w:eastAsia="Times New Roman" w:hAnsi="inherit" w:cs="Segoe UI"/>
          <w:color w:val="323130"/>
          <w:sz w:val="18"/>
          <w:szCs w:val="18"/>
          <w:lang w:eastAsia="lv-LV"/>
        </w:rPr>
        <w:t>To:Elīna Briņķe</w:t>
      </w:r>
    </w:p>
    <w:p w14:paraId="6B78F71B" w14:textId="6B529CCC" w:rsidR="0016730C" w:rsidRPr="0016730C" w:rsidRDefault="0016730C" w:rsidP="0016730C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lv-LV"/>
        </w:rPr>
      </w:pPr>
      <w:r w:rsidRPr="0016730C">
        <w:rPr>
          <w:rFonts w:ascii="inherit" w:eastAsia="Times New Roman" w:hAnsi="inherit" w:cs="Segoe UI"/>
          <w:color w:val="323130"/>
          <w:sz w:val="18"/>
          <w:szCs w:val="18"/>
          <w:lang w:eastAsia="lv-LV"/>
        </w:rPr>
        <w:t>Cc:Oļegs Barānovs &lt;Olegs.Baranovs@em.gov.lv&gt;</w:t>
      </w:r>
    </w:p>
    <w:p w14:paraId="1AACB508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Calibri" w:eastAsia="Times New Roman" w:hAnsi="Calibri" w:cs="Calibri"/>
          <w:bdr w:val="none" w:sz="0" w:space="0" w:color="auto" w:frame="1"/>
          <w:lang w:eastAsia="lv-LV"/>
        </w:rPr>
        <w:t>Labdien!</w:t>
      </w:r>
    </w:p>
    <w:p w14:paraId="6EA9AEDF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Calibri" w:eastAsia="Times New Roman" w:hAnsi="Calibri" w:cs="Calibri"/>
          <w:bdr w:val="none" w:sz="0" w:space="0" w:color="auto" w:frame="1"/>
          <w:lang w:eastAsia="lv-LV"/>
        </w:rPr>
        <w:t> </w:t>
      </w:r>
    </w:p>
    <w:p w14:paraId="7EA69F56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Calibri" w:eastAsia="Times New Roman" w:hAnsi="Calibri" w:cs="Calibri"/>
          <w:bdr w:val="none" w:sz="0" w:space="0" w:color="auto" w:frame="1"/>
          <w:lang w:eastAsia="lv-LV"/>
        </w:rPr>
        <w:t>Tā kā visi Ekonomikas ministrijas iebildumi ir ņemti vērā, tad saskaņojam pamatnostādņu projektu pēc noklusējuma.</w:t>
      </w:r>
    </w:p>
    <w:p w14:paraId="593BB009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Calibri" w:eastAsia="Times New Roman" w:hAnsi="Calibri" w:cs="Calibri"/>
          <w:lang w:eastAsia="lv-LV"/>
        </w:rPr>
        <w:t> </w:t>
      </w:r>
    </w:p>
    <w:p w14:paraId="61DD249B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Calibri" w:eastAsia="Times New Roman" w:hAnsi="Calibri" w:cs="Calibri"/>
          <w:lang w:eastAsia="lv-LV"/>
        </w:rPr>
        <w:t>Ar cieņu,</w:t>
      </w:r>
    </w:p>
    <w:p w14:paraId="7BD23841" w14:textId="77777777" w:rsidR="0016730C" w:rsidRPr="0016730C" w:rsidRDefault="0016730C" w:rsidP="0016730C">
      <w:pPr>
        <w:spacing w:after="15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Calibri" w:eastAsia="Times New Roman" w:hAnsi="Calibri" w:cs="Calibri"/>
          <w:lang w:eastAsia="lv-LV"/>
        </w:rPr>
        <w:t> </w:t>
      </w:r>
    </w:p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16730C" w:rsidRPr="0016730C" w14:paraId="6CEEBADB" w14:textId="77777777" w:rsidTr="0016730C">
        <w:tc>
          <w:tcPr>
            <w:tcW w:w="25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50FAC" w14:textId="77777777" w:rsidR="0016730C" w:rsidRPr="0016730C" w:rsidRDefault="0016730C" w:rsidP="0016730C">
            <w:pPr>
              <w:spacing w:after="0" w:line="231" w:lineRule="atLeast"/>
              <w:rPr>
                <w:rFonts w:ascii="Calibri" w:eastAsia="Times New Roman" w:hAnsi="Calibri" w:cs="Calibri"/>
                <w:lang w:eastAsia="lv-LV"/>
              </w:rPr>
            </w:pPr>
            <w:r w:rsidRPr="0016730C">
              <w:rPr>
                <w:rFonts w:ascii="Open Sans" w:eastAsia="Times New Roman" w:hAnsi="Open Sans" w:cs="Open Sans"/>
                <w:color w:val="383838"/>
                <w:spacing w:val="6"/>
                <w:sz w:val="20"/>
                <w:szCs w:val="20"/>
                <w:bdr w:val="none" w:sz="0" w:space="0" w:color="auto" w:frame="1"/>
                <w:lang w:eastAsia="lv-LV"/>
              </w:rPr>
              <w:t> </w:t>
            </w:r>
          </w:p>
          <w:p w14:paraId="04F70F48" w14:textId="33985F61" w:rsidR="0016730C" w:rsidRPr="0016730C" w:rsidRDefault="0016730C" w:rsidP="0016730C">
            <w:pPr>
              <w:spacing w:after="0" w:line="231" w:lineRule="atLeast"/>
              <w:rPr>
                <w:rFonts w:ascii="Calibri" w:eastAsia="Times New Roman" w:hAnsi="Calibri" w:cs="Calibri"/>
                <w:lang w:eastAsia="lv-LV"/>
              </w:rPr>
            </w:pPr>
            <w:r w:rsidRPr="0016730C">
              <w:rPr>
                <w:rFonts w:ascii="Open Sans" w:eastAsia="Times New Roman" w:hAnsi="Open Sans" w:cs="Open Sans"/>
                <w:noProof/>
                <w:color w:val="383838"/>
                <w:spacing w:val="6"/>
                <w:sz w:val="20"/>
                <w:szCs w:val="20"/>
                <w:bdr w:val="none" w:sz="0" w:space="0" w:color="auto" w:frame="1"/>
                <w:lang w:eastAsia="lv-LV"/>
              </w:rPr>
              <mc:AlternateContent>
                <mc:Choice Requires="wps">
                  <w:drawing>
                    <wp:inline distT="0" distB="0" distL="0" distR="0" wp14:anchorId="2D9CA1D6" wp14:editId="6906592F">
                      <wp:extent cx="1314450" cy="1003300"/>
                      <wp:effectExtent l="0" t="0" r="0" b="0"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14450" cy="100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308DA1" id="Rectangle 4" o:spid="_x0000_s1026" style="width:103.5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1EFD0" w14:textId="77777777" w:rsidR="0016730C" w:rsidRPr="0016730C" w:rsidRDefault="0016730C" w:rsidP="0016730C">
            <w:pPr>
              <w:spacing w:after="0" w:line="231" w:lineRule="atLeast"/>
              <w:ind w:left="69" w:hanging="69"/>
              <w:rPr>
                <w:rFonts w:ascii="Calibri" w:eastAsia="Times New Roman" w:hAnsi="Calibri" w:cs="Calibri"/>
                <w:lang w:eastAsia="lv-LV"/>
              </w:rPr>
            </w:pPr>
            <w:r w:rsidRPr="0016730C">
              <w:rPr>
                <w:rFonts w:ascii="Verdana" w:eastAsia="Times New Roman" w:hAnsi="Verdana" w:cs="Calibri"/>
                <w:b/>
                <w:bCs/>
                <w:color w:val="00859B"/>
                <w:sz w:val="18"/>
                <w:szCs w:val="18"/>
                <w:bdr w:val="none" w:sz="0" w:space="0" w:color="auto" w:frame="1"/>
                <w:lang w:eastAsia="lv-LV"/>
              </w:rPr>
              <w:t>LUDIS NEIDERS</w:t>
            </w:r>
          </w:p>
          <w:p w14:paraId="6C29A9F2" w14:textId="77777777" w:rsidR="0016730C" w:rsidRPr="0016730C" w:rsidRDefault="0016730C" w:rsidP="0016730C">
            <w:pPr>
              <w:spacing w:after="0" w:line="231" w:lineRule="atLeast"/>
              <w:ind w:left="69" w:hanging="69"/>
              <w:rPr>
                <w:rFonts w:ascii="Calibri" w:eastAsia="Times New Roman" w:hAnsi="Calibri" w:cs="Calibri"/>
                <w:lang w:eastAsia="lv-LV"/>
              </w:rPr>
            </w:pPr>
            <w:r w:rsidRPr="0016730C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  <w:lang w:eastAsia="lv-LV"/>
              </w:rPr>
              <w:t>Ekonomikas ministrijas</w:t>
            </w:r>
          </w:p>
          <w:p w14:paraId="15698946" w14:textId="77777777" w:rsidR="0016730C" w:rsidRPr="0016730C" w:rsidRDefault="0016730C" w:rsidP="0016730C">
            <w:pPr>
              <w:spacing w:after="0" w:line="231" w:lineRule="atLeast"/>
              <w:ind w:left="69" w:hanging="69"/>
              <w:rPr>
                <w:rFonts w:ascii="Calibri" w:eastAsia="Times New Roman" w:hAnsi="Calibri" w:cs="Calibri"/>
                <w:lang w:eastAsia="lv-LV"/>
              </w:rPr>
            </w:pPr>
            <w:r w:rsidRPr="0016730C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  <w:lang w:eastAsia="lv-LV"/>
              </w:rPr>
              <w:t>Analītikas dienesta ekonomists</w:t>
            </w:r>
          </w:p>
          <w:p w14:paraId="0CC40CB0" w14:textId="77777777" w:rsidR="0016730C" w:rsidRPr="0016730C" w:rsidRDefault="0016730C" w:rsidP="0016730C">
            <w:pPr>
              <w:spacing w:after="0" w:line="231" w:lineRule="atLeast"/>
              <w:ind w:left="69" w:hanging="69"/>
              <w:rPr>
                <w:rFonts w:ascii="Calibri" w:eastAsia="Times New Roman" w:hAnsi="Calibri" w:cs="Calibri"/>
                <w:lang w:eastAsia="lv-LV"/>
              </w:rPr>
            </w:pPr>
            <w:r w:rsidRPr="0016730C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  <w:lang w:eastAsia="lv-LV"/>
              </w:rPr>
              <w:t>+371 67013115</w:t>
            </w:r>
          </w:p>
          <w:p w14:paraId="58276FA3" w14:textId="77777777" w:rsidR="0016730C" w:rsidRPr="0016730C" w:rsidRDefault="0016730C" w:rsidP="0016730C">
            <w:pPr>
              <w:spacing w:after="0" w:line="231" w:lineRule="atLeast"/>
              <w:ind w:left="68" w:hanging="68"/>
              <w:rPr>
                <w:rFonts w:ascii="Calibri" w:eastAsia="Times New Roman" w:hAnsi="Calibri" w:cs="Calibri"/>
                <w:lang w:eastAsia="lv-LV"/>
              </w:rPr>
            </w:pPr>
            <w:hyperlink r:id="rId5" w:tgtFrame="_blank" w:history="1">
              <w:r w:rsidRPr="0016730C">
                <w:rPr>
                  <w:rFonts w:ascii="Verdana" w:eastAsia="Times New Roman" w:hAnsi="Verdana" w:cs="Calibri"/>
                  <w:color w:val="0563C1"/>
                  <w:sz w:val="18"/>
                  <w:szCs w:val="18"/>
                  <w:u w:val="single"/>
                  <w:bdr w:val="none" w:sz="0" w:space="0" w:color="auto" w:frame="1"/>
                  <w:lang w:eastAsia="lv-LV"/>
                </w:rPr>
                <w:t>Ludis.Neiders@em.gov.lv</w:t>
              </w:r>
            </w:hyperlink>
          </w:p>
          <w:p w14:paraId="7BF2A6CA" w14:textId="77777777" w:rsidR="0016730C" w:rsidRPr="0016730C" w:rsidRDefault="0016730C" w:rsidP="0016730C">
            <w:pPr>
              <w:spacing w:after="0" w:line="231" w:lineRule="atLeast"/>
              <w:ind w:left="69" w:hanging="69"/>
              <w:rPr>
                <w:rFonts w:ascii="Calibri" w:eastAsia="Times New Roman" w:hAnsi="Calibri" w:cs="Calibri"/>
                <w:lang w:eastAsia="lv-LV"/>
              </w:rPr>
            </w:pPr>
            <w:r w:rsidRPr="0016730C">
              <w:rPr>
                <w:rFonts w:ascii="Calibri" w:eastAsia="Times New Roman" w:hAnsi="Calibri" w:cs="Calibri"/>
                <w:lang w:eastAsia="lv-LV"/>
              </w:rPr>
              <w:t> </w:t>
            </w:r>
          </w:p>
          <w:p w14:paraId="26F586C6" w14:textId="77777777" w:rsidR="0016730C" w:rsidRPr="0016730C" w:rsidRDefault="0016730C" w:rsidP="0016730C">
            <w:pPr>
              <w:spacing w:after="0" w:line="231" w:lineRule="atLeast"/>
              <w:ind w:left="69" w:hanging="69"/>
              <w:rPr>
                <w:rFonts w:ascii="Calibri" w:eastAsia="Times New Roman" w:hAnsi="Calibri" w:cs="Calibri"/>
                <w:lang w:eastAsia="lv-LV"/>
              </w:rPr>
            </w:pPr>
            <w:r w:rsidRPr="0016730C">
              <w:rPr>
                <w:rFonts w:ascii="Verdana" w:eastAsia="Times New Roman" w:hAnsi="Verdana" w:cs="Calibri"/>
                <w:b/>
                <w:bCs/>
                <w:color w:val="00859B"/>
                <w:sz w:val="18"/>
                <w:szCs w:val="18"/>
                <w:bdr w:val="none" w:sz="0" w:space="0" w:color="auto" w:frame="1"/>
                <w:lang w:eastAsia="lv-LV"/>
              </w:rPr>
              <w:t>EKONOMIKAS MINISTRIJA</w:t>
            </w:r>
          </w:p>
          <w:p w14:paraId="34402948" w14:textId="77777777" w:rsidR="0016730C" w:rsidRPr="0016730C" w:rsidRDefault="0016730C" w:rsidP="0016730C">
            <w:pPr>
              <w:spacing w:after="0" w:line="231" w:lineRule="atLeast"/>
              <w:ind w:left="69" w:hanging="69"/>
              <w:rPr>
                <w:rFonts w:ascii="Calibri" w:eastAsia="Times New Roman" w:hAnsi="Calibri" w:cs="Calibri"/>
                <w:lang w:eastAsia="lv-LV"/>
              </w:rPr>
            </w:pPr>
            <w:r w:rsidRPr="0016730C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  <w:lang w:eastAsia="lv-LV"/>
              </w:rPr>
              <w:t>Brīvības iela 55, Rīga, LV-1519, Latvija</w:t>
            </w:r>
          </w:p>
          <w:p w14:paraId="1C7C7059" w14:textId="77777777" w:rsidR="0016730C" w:rsidRPr="0016730C" w:rsidRDefault="0016730C" w:rsidP="0016730C">
            <w:pPr>
              <w:spacing w:after="0" w:line="231" w:lineRule="atLeast"/>
              <w:ind w:left="69" w:hanging="69"/>
              <w:rPr>
                <w:rFonts w:ascii="Calibri" w:eastAsia="Times New Roman" w:hAnsi="Calibri" w:cs="Calibri"/>
                <w:lang w:eastAsia="lv-LV"/>
              </w:rPr>
            </w:pPr>
            <w:hyperlink r:id="rId6" w:tgtFrame="_blank" w:history="1">
              <w:r w:rsidRPr="0016730C">
                <w:rPr>
                  <w:rFonts w:ascii="Verdana" w:eastAsia="Times New Roman" w:hAnsi="Verdana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lv-LV"/>
                </w:rPr>
                <w:t>pasts@em.gov.lv</w:t>
              </w:r>
            </w:hyperlink>
            <w:r w:rsidRPr="0016730C">
              <w:rPr>
                <w:rFonts w:ascii="Verdana" w:eastAsia="Times New Roman" w:hAnsi="Verdana" w:cs="Calibri"/>
                <w:color w:val="000000"/>
                <w:sz w:val="18"/>
                <w:szCs w:val="18"/>
                <w:bdr w:val="none" w:sz="0" w:space="0" w:color="auto" w:frame="1"/>
                <w:lang w:eastAsia="lv-LV"/>
              </w:rPr>
              <w:t>,  </w:t>
            </w:r>
            <w:hyperlink r:id="rId7" w:tgtFrame="_blank" w:history="1">
              <w:r w:rsidRPr="0016730C">
                <w:rPr>
                  <w:rFonts w:ascii="Verdana" w:eastAsia="Times New Roman" w:hAnsi="Verdana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lv-LV"/>
                </w:rPr>
                <w:t>www.em.gov.lv</w:t>
              </w:r>
            </w:hyperlink>
          </w:p>
        </w:tc>
      </w:tr>
    </w:tbl>
    <w:p w14:paraId="62BEA16D" w14:textId="035BFE00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</w:p>
    <w:p w14:paraId="4643B8F3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Calibri" w:eastAsia="Times New Roman" w:hAnsi="Calibri" w:cs="Calibri"/>
          <w:b/>
          <w:bCs/>
          <w:bdr w:val="none" w:sz="0" w:space="0" w:color="auto" w:frame="1"/>
          <w:lang w:val="en-US" w:eastAsia="lv-LV"/>
        </w:rPr>
        <w:t>From: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t> Elīna Briņķe &lt;Elina.Brinke@vm.gov.lv&gt;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br/>
      </w:r>
      <w:r w:rsidRPr="0016730C">
        <w:rPr>
          <w:rFonts w:ascii="Calibri" w:eastAsia="Times New Roman" w:hAnsi="Calibri" w:cs="Calibri"/>
          <w:b/>
          <w:bCs/>
          <w:bdr w:val="none" w:sz="0" w:space="0" w:color="auto" w:frame="1"/>
          <w:lang w:val="en-US" w:eastAsia="lv-LV"/>
        </w:rPr>
        <w:t>Sent: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t xml:space="preserve"> Wednesday, June 30, </w:t>
      </w:r>
      <w:proofErr w:type="gramStart"/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t>2021</w:t>
      </w:r>
      <w:proofErr w:type="gramEnd"/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t xml:space="preserve"> 6:55 PM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br/>
      </w:r>
      <w:r w:rsidRPr="0016730C">
        <w:rPr>
          <w:rFonts w:ascii="Calibri" w:eastAsia="Times New Roman" w:hAnsi="Calibri" w:cs="Calibri"/>
          <w:b/>
          <w:bCs/>
          <w:bdr w:val="none" w:sz="0" w:space="0" w:color="auto" w:frame="1"/>
          <w:lang w:val="en-US" w:eastAsia="lv-LV"/>
        </w:rPr>
        <w:t>To: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t> Ludis Neiders &lt;Ludis.Neiders@em.gov.lv&gt;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br/>
      </w:r>
      <w:r w:rsidRPr="0016730C">
        <w:rPr>
          <w:rFonts w:ascii="Calibri" w:eastAsia="Times New Roman" w:hAnsi="Calibri" w:cs="Calibri"/>
          <w:b/>
          <w:bCs/>
          <w:bdr w:val="none" w:sz="0" w:space="0" w:color="auto" w:frame="1"/>
          <w:lang w:val="en-US" w:eastAsia="lv-LV"/>
        </w:rPr>
        <w:t>Cc: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t> Laura Boltāne &lt;Laura.Boltane@vm.gov.lv&gt;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br/>
      </w:r>
      <w:r w:rsidRPr="0016730C">
        <w:rPr>
          <w:rFonts w:ascii="Calibri" w:eastAsia="Times New Roman" w:hAnsi="Calibri" w:cs="Calibri"/>
          <w:b/>
          <w:bCs/>
          <w:bdr w:val="none" w:sz="0" w:space="0" w:color="auto" w:frame="1"/>
          <w:lang w:val="en-US" w:eastAsia="lv-LV"/>
        </w:rPr>
        <w:t>Subject: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t> Dokuments: 01-08/3337 - Par precizētā Sabiedrības veselības pamatnostādņu 2021.-2027.gadam projekta (VSS-134) piecu darba dienu saskaņošanu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br/>
      </w:r>
      <w:r w:rsidRPr="0016730C">
        <w:rPr>
          <w:rFonts w:ascii="Calibri" w:eastAsia="Times New Roman" w:hAnsi="Calibri" w:cs="Calibri"/>
          <w:b/>
          <w:bCs/>
          <w:bdr w:val="none" w:sz="0" w:space="0" w:color="auto" w:frame="1"/>
          <w:lang w:val="en-US" w:eastAsia="lv-LV"/>
        </w:rPr>
        <w:t>Importance:</w:t>
      </w:r>
      <w:r w:rsidRPr="0016730C">
        <w:rPr>
          <w:rFonts w:ascii="Calibri" w:eastAsia="Times New Roman" w:hAnsi="Calibri" w:cs="Calibri"/>
          <w:bdr w:val="none" w:sz="0" w:space="0" w:color="auto" w:frame="1"/>
          <w:lang w:val="en-US" w:eastAsia="lv-LV"/>
        </w:rPr>
        <w:t> High</w:t>
      </w:r>
    </w:p>
    <w:p w14:paraId="2F1B20C3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Calibri" w:eastAsia="Times New Roman" w:hAnsi="Calibri" w:cs="Calibri"/>
          <w:lang w:eastAsia="lv-LV"/>
        </w:rPr>
        <w:t> </w:t>
      </w:r>
    </w:p>
    <w:p w14:paraId="3EC4B48D" w14:textId="77777777" w:rsidR="0016730C" w:rsidRPr="0016730C" w:rsidRDefault="0016730C" w:rsidP="0016730C">
      <w:pPr>
        <w:shd w:val="clear" w:color="auto" w:fill="D5EA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23"/>
          <w:szCs w:val="23"/>
          <w:lang w:eastAsia="lv-LV"/>
        </w:rPr>
      </w:pPr>
      <w:r w:rsidRPr="0016730C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lv-LV"/>
        </w:rPr>
        <w:t>INFORMĀCIJAI: E-pasta vēstules sūtītājs ir ārējais adresāts.</w:t>
      </w:r>
    </w:p>
    <w:p w14:paraId="1B4F6BA7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lv-LV"/>
        </w:rPr>
        <w:t>Labdien, Ludi!</w:t>
      </w:r>
    </w:p>
    <w:p w14:paraId="50E1A4C2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lv-LV"/>
        </w:rPr>
        <w:t>Veselības ministrija ar 17.jūnija vēstuli sūtīja saskaņošanai precizēto Sabiedrības veselības pamatnostādņu 2021.-2027.gadam projektu.</w:t>
      </w:r>
    </w:p>
    <w:p w14:paraId="7B7A7E10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lv-LV"/>
        </w:rPr>
        <w:t>No Ekonomikas ministrijas neesam saņēmuši ziņu. Vai tas nozīmē, ka Jūs saskaņojat ar noklusējumu?</w:t>
      </w:r>
    </w:p>
    <w:p w14:paraId="254338FB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14:paraId="1EEDB0C1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lv-LV"/>
        </w:rPr>
        <w:t>Informēju, ka </w:t>
      </w:r>
      <w:r w:rsidRPr="0016730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lv-LV"/>
        </w:rPr>
        <w:t>Sabiedrības veselības pamatnostādņu 2021.-2027.gadam projekts tiek virzīts uz MK sēdi 6.jūlijā.</w:t>
      </w:r>
    </w:p>
    <w:p w14:paraId="1FA29F1A" w14:textId="77777777" w:rsidR="0016730C" w:rsidRPr="0016730C" w:rsidRDefault="0016730C" w:rsidP="0016730C">
      <w:pPr>
        <w:spacing w:after="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p w14:paraId="3CBE6AC2" w14:textId="77777777" w:rsidR="0016730C" w:rsidRPr="0016730C" w:rsidRDefault="0016730C" w:rsidP="0016730C">
      <w:pPr>
        <w:spacing w:after="150" w:line="240" w:lineRule="auto"/>
        <w:textAlignment w:val="baseline"/>
        <w:rPr>
          <w:rFonts w:ascii="Calibri" w:eastAsia="Times New Roman" w:hAnsi="Calibri" w:cs="Calibri"/>
          <w:lang w:eastAsia="lv-LV"/>
        </w:rPr>
      </w:pPr>
      <w:r w:rsidRPr="0016730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705"/>
      </w:tblGrid>
      <w:tr w:rsidR="0016730C" w:rsidRPr="0016730C" w14:paraId="52C7715C" w14:textId="77777777" w:rsidTr="0016730C">
        <w:trPr>
          <w:trHeight w:val="1763"/>
        </w:trPr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64CC" w14:textId="58100AE8" w:rsidR="0016730C" w:rsidRPr="0016730C" w:rsidRDefault="0016730C" w:rsidP="00167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673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344E0EE9" wp14:editId="7C0E9FA9">
                      <wp:extent cx="304800" cy="304800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6E5B3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673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1673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inline distT="0" distB="0" distL="0" distR="0" wp14:anchorId="319EC701" wp14:editId="2BEDD2BC">
                      <wp:extent cx="304800" cy="30480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E75EC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1DB87" w14:textId="77777777" w:rsidR="0016730C" w:rsidRPr="0016730C" w:rsidRDefault="0016730C" w:rsidP="00167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</w:p>
          <w:p w14:paraId="1E3F6F6F" w14:textId="77777777" w:rsidR="0016730C" w:rsidRPr="0016730C" w:rsidRDefault="0016730C" w:rsidP="00167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Ar cieņu Elīna Briņķe</w:t>
            </w:r>
          </w:p>
          <w:p w14:paraId="02A2C14E" w14:textId="77777777" w:rsidR="0016730C" w:rsidRPr="0016730C" w:rsidRDefault="0016730C" w:rsidP="00167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Vecākā eksperte</w:t>
            </w:r>
          </w:p>
          <w:p w14:paraId="38DE87DB" w14:textId="77777777" w:rsidR="0016730C" w:rsidRPr="0016730C" w:rsidRDefault="0016730C" w:rsidP="00167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Politikas koordinācijas nodaļa</w:t>
            </w:r>
          </w:p>
          <w:p w14:paraId="4C0EB114" w14:textId="77777777" w:rsidR="0016730C" w:rsidRPr="0016730C" w:rsidRDefault="0016730C" w:rsidP="0016730C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 </w:t>
            </w:r>
          </w:p>
          <w:p w14:paraId="6AAC38E9" w14:textId="77777777" w:rsidR="0016730C" w:rsidRPr="0016730C" w:rsidRDefault="0016730C" w:rsidP="00167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Tālrunis: +371 67876171</w:t>
            </w:r>
          </w:p>
          <w:p w14:paraId="6C102B04" w14:textId="77777777" w:rsidR="0016730C" w:rsidRPr="0016730C" w:rsidRDefault="0016730C" w:rsidP="00167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tgtFrame="_blank" w:history="1">
              <w:r w:rsidRPr="001673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lv-LV"/>
                </w:rPr>
                <w:t>http://www.vm.gov.lv</w:t>
              </w:r>
            </w:hyperlink>
          </w:p>
          <w:p w14:paraId="5162B505" w14:textId="59EAD7F0" w:rsidR="0016730C" w:rsidRPr="0016730C" w:rsidRDefault="0016730C" w:rsidP="001673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Brīvības iela 72 K-1, Rīga, LV-1011, Latvija</w:t>
            </w:r>
          </w:p>
        </w:tc>
      </w:tr>
    </w:tbl>
    <w:p w14:paraId="0B81971E" w14:textId="77777777" w:rsidR="00B173FE" w:rsidRDefault="00B173FE"/>
    <w:sectPr w:rsidR="00B173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FC9"/>
    <w:multiLevelType w:val="multilevel"/>
    <w:tmpl w:val="23DA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938E9"/>
    <w:multiLevelType w:val="multilevel"/>
    <w:tmpl w:val="ED30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50"/>
    <w:rsid w:val="0016730C"/>
    <w:rsid w:val="008F5C50"/>
    <w:rsid w:val="00B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9867"/>
  <w15:chartTrackingRefBased/>
  <w15:docId w15:val="{42EB8D19-4088-4B43-9D87-23EEF9C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">
    <w:name w:val="ms-button-flexcontainer"/>
    <w:basedOn w:val="DefaultParagraphFont"/>
    <w:rsid w:val="0016730C"/>
  </w:style>
  <w:style w:type="paragraph" w:customStyle="1" w:styleId="3qbageizsztf1okkmgdw2n">
    <w:name w:val="_3qbageizsztf1okkmgdw2n"/>
    <w:basedOn w:val="Normal"/>
    <w:rsid w:val="0016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16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673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90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09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75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2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3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7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4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052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5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9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gov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em.gov.lv" TargetMode="External"/><Relationship Id="rId5" Type="http://schemas.openxmlformats.org/officeDocument/2006/relationships/hyperlink" Target="mailto:Ludis.Neiders@em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Briņķe</dc:creator>
  <cp:keywords/>
  <dc:description/>
  <cp:lastModifiedBy>Elīna Briņķe</cp:lastModifiedBy>
  <cp:revision>2</cp:revision>
  <dcterms:created xsi:type="dcterms:W3CDTF">2021-07-01T10:58:00Z</dcterms:created>
  <dcterms:modified xsi:type="dcterms:W3CDTF">2021-07-01T10:58:00Z</dcterms:modified>
</cp:coreProperties>
</file>