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26-TA-871: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18.00.00 "Finansējums valsts drošības stiprināšanas pasākumiem"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1.3.sadaļas "</w:t>
            </w:r>
            <w:r w:rsidR="00000000" w:rsidRPr="00000000" w:rsidDel="00000000">
              <w:rPr>
                <w:i w:val="1"/>
                <w:rtl w:val="0"/>
              </w:rPr>
              <w:t xml:space="preserve">Pašreizējā situācija, problēmas un risinājumi"</w:t>
            </w:r>
            <w:r w:rsidR="00000000" w:rsidRPr="00000000" w:rsidDel="00000000">
              <w:rPr>
                <w:rtl w:val="0"/>
              </w:rPr>
              <w:t xml:space="preserve"> risinājuma apraksta 3.3.punkta tekstu “Pirmās nepieciešamības preču pastāvīgas uzglabāšanas vietas izveidei, kā arī informācijas tehnoloģiju risinājuma ieviešanai nepieciešamo finansējumu Ekonomikas ministrija (Possessor) izmantos 2027. un 2028. gadā no minētiem neizmantotajiem budžeta resursa līdzekļiem, kas veidos izmaksas līdz 3 458 169 </w:t>
            </w:r>
            <w:r w:rsidR="00000000" w:rsidRPr="00000000" w:rsidDel="00000000">
              <w:rPr>
                <w:i w:val="1"/>
                <w:rtl w:val="0"/>
              </w:rPr>
              <w:t xml:space="preserve">euro</w:t>
            </w:r>
            <w:r w:rsidR="00000000" w:rsidRPr="00000000" w:rsidDel="00000000">
              <w:rPr>
                <w:rtl w:val="0"/>
              </w:rPr>
              <w:t xml:space="preserve">.” un izteikt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nepieciešamības preču pastāvīgas uzglabāšanas vietas izveidei, kā arī informācijas tehnoloģiju risinājuma ieviešanai nepieciešamo finansējumu Ekonomikas ministrija (Possessor) izmantos 2027. un 2028. gadā no minētiem neizmantotajiem budžeta resursa līdzekļiem, kas veidos izmaksas līdz 3 458 169 </w:t>
            </w:r>
            <w:r w:rsidR="00000000" w:rsidRPr="00000000" w:rsidDel="00000000">
              <w:rPr>
                <w:i w:val="1"/>
                <w:rtl w:val="0"/>
              </w:rPr>
              <w:t xml:space="preserve">euro</w:t>
            </w:r>
            <w:r w:rsidR="00000000" w:rsidRPr="00000000" w:rsidDel="00000000">
              <w:rPr>
                <w:rtl w:val="0"/>
              </w:rPr>
              <w:t xml:space="preserve">, </w:t>
            </w:r>
            <w:r w:rsidR="00000000" w:rsidRPr="00000000" w:rsidDel="00000000">
              <w:rPr>
                <w:b w:val="1"/>
                <w:rtl w:val="0"/>
              </w:rPr>
              <w:t xml:space="preserve">sedzot sabiedrības ar ierobežotu atbildību "Publisko aktīvu pārvaldītājs Possessor" administratīvos izdevumus Ekonomikas ministrijas budžeta resursu ietvaros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Salatkova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ņemot vērā, ka finansējums valsts nozīmes prioritārajam pasākumam – iedzīvotāju nodrošināšanai ar pirmās nepieciešamības rūpniecības precēm valsts apdraudējuma gadījumā – ir plānots 2023.-2025. gadā, Ekonomikas ministrijas izdevumi pirmās nepieciešamības rūpniecības preču rezervju sistēmas ieviešanai 2 360 808 </w:t>
            </w:r>
            <w:r w:rsidR="00000000" w:rsidRPr="00000000" w:rsidDel="00000000">
              <w:rPr>
                <w:i w:val="1"/>
                <w:rtl w:val="0"/>
              </w:rPr>
              <w:t xml:space="preserve">euro</w:t>
            </w:r>
            <w:r w:rsidR="00000000" w:rsidRPr="00000000" w:rsidDel="00000000">
              <w:rPr>
                <w:rtl w:val="0"/>
              </w:rPr>
              <w:t xml:space="preserve"> apmērā 2026. - 2028. gadā veidos papildus negatīvu ietekmi uz vispārējās valdības budžeta bilanci.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protokollēmuma 3. punktu un izteikt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 zināšanai, ka izdevumi 2 360 808 </w:t>
            </w:r>
            <w:r w:rsidR="00000000" w:rsidRPr="00000000" w:rsidDel="00000000">
              <w:rPr>
                <w:i w:val="1"/>
                <w:rtl w:val="0"/>
              </w:rPr>
              <w:t xml:space="preserve">euro </w:t>
            </w:r>
            <w:r w:rsidR="00000000" w:rsidRPr="00000000" w:rsidDel="00000000">
              <w:rPr>
                <w:rtl w:val="0"/>
              </w:rPr>
              <w:t xml:space="preserve">apmērā pirmās nepieciešamības rūpniecības preču rezervju sistēmas ieviešanai, lai valsts apdraudējuma gadījumā nodrošinātu iedzīvotājus ar pirmās nepieciešamības rūpniecības precēm, ir uzskatāmi par vienreizējiem izdevumiem likuma "Par valsts budžetu 2026. gadam un budžeta ietvaru 2026., 2027. un 2028. gadam" 6. panta 1. un 2. punkta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Salatkova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26-TA-871</w:t>
    </w:r>
    <w:r>
      <w:br/>
    </w:r>
    <w:r w:rsidR="00000000" w:rsidRPr="00000000" w:rsidDel="00000000">
      <w:rPr>
        <w:rtl w:val="0"/>
      </w:rPr>
      <w:t xml:space="preserve">Izdrukāts 22.09.2026. 16.40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26-TA-871</w:t>
    </w:r>
    <w:r>
      <w:br/>
    </w:r>
    <w:r w:rsidR="00000000" w:rsidRPr="00000000" w:rsidDel="00000000">
      <w:rPr>
        <w:rtl w:val="0"/>
      </w:rPr>
      <w:t xml:space="preserve">Izdrukāts 22.09.2026. 16.40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Atzinumi_26-TA-871.docx</dc:title>
</cp:coreProperties>
</file>

<file path=docProps/custom.xml><?xml version="1.0" encoding="utf-8"?>
<Properties xmlns="http://schemas.openxmlformats.org/officeDocument/2006/custom-properties" xmlns:vt="http://schemas.openxmlformats.org/officeDocument/2006/docPropsVTypes"/>
</file>