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1002 "Sociālās integrācijas valsts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1.3.apakšsadaļas punktu “Risinājuma apraksts”, norādot, ka pakalpojumiem Nr.5.2.2.2. un 5.4. mainīts izcenojums un skaidrojot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grozījumi nevar stāties spēkā ar atpakaļejošu datumu, t.i. no 2023.gada 1.janvāra, pakalpojumu ietekme uz ieņēmumiem 2023. un 2024.gadam būs atšķirīga, līdz ar to lūdzam precizēt anotācijas 3.sadaļu un atbilstošos anotācijas pielikumus, 2023.gadam norādot to ieņēmumu apmēru, kas tiks saņemts pēc šobrīd esoša cenrāža, un ieņēmumu apmēru, ko plānots 2023.gadā saņemt pēc noteikumu projekta stāšanās spēkā, t.i. jaunā cenrāža.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6.2.apakšpunktā precizēt plānotos izdevumus precēm un pakalpojumiem, t.i. no 259 481 </w:t>
            </w:r>
            <w:r w:rsidR="00000000" w:rsidRPr="00000000" w:rsidDel="00000000">
              <w:rPr>
                <w:i w:val="1"/>
                <w:rtl w:val="0"/>
              </w:rPr>
              <w:t xml:space="preserve">euro </w:t>
            </w:r>
            <w:r w:rsidR="00000000" w:rsidRPr="00000000" w:rsidDel="00000000">
              <w:rPr>
                <w:rtl w:val="0"/>
              </w:rPr>
              <w:t xml:space="preserve">uz 259 482 </w:t>
            </w:r>
            <w:r w:rsidR="00000000" w:rsidRPr="00000000" w:rsidDel="00000000">
              <w:rPr>
                <w:i w:val="1"/>
                <w:rtl w:val="0"/>
              </w:rPr>
              <w:t xml:space="preserve">euro </w:t>
            </w:r>
            <w:r w:rsidR="00000000" w:rsidRPr="00000000" w:rsidDel="00000000">
              <w:rPr>
                <w:rtl w:val="0"/>
              </w:rPr>
              <w:t xml:space="preserve">atbilstoši anotācijas 12.pielikuma 5.ailē norādītajam.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11.pielikumā svītrot pakalpojumus Nr. 8.9.4., 8.9.4.1., 8.9.4.2. un 8.9.4.3., ņemot vērā, ka šiem pakalpojumiem apjoms un cenrādis netiek mainīts.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11.pielikuma pakalpojumiem Nr.2.4.5.1. un 2.4.5.2. 7.ailē norādīto numerāciju.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11.pielikuma pakalpojuma Nr.1.1.1.4. izmaiņu skaidrojumu, ņemot vērā, ka pakalpojumam tiek precizēts arī tā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11.pielikumā precizēt aiļu numurus, vienlaikus precizējama 6. un 12.ailes formula.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9.pielikumā salabot cenrāža aprēķinus pozīcijām 8.10.1., 8.10.2. un 8.10.3.1.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23-TA-1555</w:t>
    </w:r>
    <w:r>
      <w:br/>
    </w:r>
    <w:r w:rsidR="00000000" w:rsidRPr="00000000" w:rsidDel="00000000">
      <w:rPr>
        <w:rtl w:val="0"/>
      </w:rPr>
      <w:t xml:space="preserve">Izdrukāts 27.06.2023.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23-TA-1555</w:t>
    </w:r>
    <w:r>
      <w:br/>
    </w:r>
    <w:r w:rsidR="00000000" w:rsidRPr="00000000" w:rsidDel="00000000">
      <w:rPr>
        <w:rtl w:val="0"/>
      </w:rPr>
      <w:t xml:space="preserve">Izdrukāts 27.06.2023.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Atzinumi_23-TA-1555.docx</dc:title>
</cp:coreProperties>
</file>

<file path=docProps/custom.xml><?xml version="1.0" encoding="utf-8"?>
<Properties xmlns="http://schemas.openxmlformats.org/officeDocument/2006/custom-properties" xmlns:vt="http://schemas.openxmlformats.org/officeDocument/2006/docPropsVTypes"/>
</file>