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"Skursteņi" Baldones pagastā, Ķekavas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1.3.sadaļā norādīts uz Satiksmes ministrijas 2025. gada 19. janvāra lēmumu Nr. 03.1-14/170, ar kuru  apstiprināts atlīdzības apmērs par nekustamā īpašuma (kadastra Nr. 8025 002 0010) ) daļas atsavināšanu 50 960,00 EUR , tostarp, norādot zemes vienības (zemes vienības kadastra apzīmējums 8025 </w:t>
            </w:r>
            <w:r w:rsidR="00000000" w:rsidRPr="00000000" w:rsidDel="00000000">
              <w:rPr>
                <w:u w:val="single"/>
                <w:rtl w:val="0"/>
              </w:rPr>
              <w:t xml:space="preserve">8025 </w:t>
            </w:r>
            <w:r w:rsidR="00000000" w:rsidRPr="00000000" w:rsidDel="00000000">
              <w:rPr>
                <w:rtl w:val="0"/>
              </w:rPr>
              <w:t xml:space="preserve"> 0541) 0,0681 ha platībā, tirgus vērtību.   Lūdzam izvērtēt nepieciešamību precizēt Satiksmes ministrijas lēmumā un anotācijā minētās zemes vienības kadastra apzīmējumu - atbilstoši Nekustamā īpašuma valsts kadastra informācijas sistēmas datiem un ierakstiem zemesgrāmatā, zemes vienības kadastra apzīmējums ir 8025 </w:t>
            </w:r>
            <w:r w:rsidR="00000000" w:rsidRPr="00000000" w:rsidDel="00000000">
              <w:rPr>
                <w:u w:val="single"/>
                <w:rtl w:val="0"/>
              </w:rPr>
              <w:t xml:space="preserve">002</w:t>
            </w:r>
            <w:r w:rsidR="00000000" w:rsidRPr="00000000" w:rsidDel="00000000">
              <w:rPr>
                <w:rtl w:val="0"/>
              </w:rPr>
              <w:t xml:space="preserve"> 0541.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Līga Rozenberga (VNI)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26-TA-138</w:t>
    </w:r>
    <w:r>
      <w:br/>
    </w:r>
    <w:r w:rsidR="00000000" w:rsidRPr="00000000" w:rsidDel="00000000">
      <w:rPr>
        <w:rtl w:val="0"/>
      </w:rPr>
      <w:t xml:space="preserve">Izdrukāts 05.02.2026. 09.04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26-TA-138</w:t>
    </w:r>
    <w:r>
      <w:br/>
    </w:r>
    <w:r w:rsidR="00000000" w:rsidRPr="00000000" w:rsidDel="00000000">
      <w:rPr>
        <w:rtl w:val="0"/>
      </w:rPr>
      <w:t xml:space="preserve">Izdrukāts 05.02.2026. 09.04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